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98" w:rsidRPr="00D34D2B" w:rsidRDefault="00D34D2B" w:rsidP="00B64FFF">
      <w:pPr>
        <w:spacing w:before="120" w:after="0" w:line="240" w:lineRule="auto"/>
        <w:rPr>
          <w:rFonts w:ascii="Calibri" w:hAnsi="Calibri"/>
          <w:b/>
          <w:sz w:val="36"/>
          <w:szCs w:val="36"/>
        </w:rPr>
      </w:pPr>
      <w:r w:rsidRPr="00D34D2B">
        <w:rPr>
          <w:rFonts w:ascii="Calibri" w:hAnsi="Calibri"/>
          <w:b/>
          <w:sz w:val="36"/>
          <w:szCs w:val="36"/>
        </w:rPr>
        <w:t>Using and Creating Reports</w:t>
      </w:r>
    </w:p>
    <w:p w:rsidR="00697F15" w:rsidRDefault="00697F15" w:rsidP="00D34D2B">
      <w:pPr>
        <w:spacing w:before="120" w:after="0" w:line="240" w:lineRule="auto"/>
        <w:rPr>
          <w:rFonts w:ascii="Calibri" w:hAnsi="Calibri"/>
          <w:b/>
          <w:sz w:val="28"/>
          <w:szCs w:val="28"/>
        </w:rPr>
      </w:pPr>
      <w:r>
        <w:rPr>
          <w:rFonts w:ascii="Calibri" w:hAnsi="Calibri"/>
          <w:b/>
          <w:sz w:val="28"/>
          <w:szCs w:val="28"/>
        </w:rPr>
        <w:t xml:space="preserve">Top </w:t>
      </w:r>
      <w:r w:rsidR="00644CE4">
        <w:rPr>
          <w:rFonts w:ascii="Calibri" w:hAnsi="Calibri"/>
          <w:b/>
          <w:sz w:val="28"/>
          <w:szCs w:val="28"/>
        </w:rPr>
        <w:t>two</w:t>
      </w:r>
      <w:r>
        <w:rPr>
          <w:rFonts w:ascii="Calibri" w:hAnsi="Calibri"/>
          <w:b/>
          <w:sz w:val="28"/>
          <w:szCs w:val="28"/>
        </w:rPr>
        <w:t xml:space="preserve"> reminders:</w:t>
      </w:r>
    </w:p>
    <w:p w:rsidR="00697F15" w:rsidRDefault="00697F15" w:rsidP="00697F15">
      <w:pPr>
        <w:pStyle w:val="ListParagraph"/>
        <w:numPr>
          <w:ilvl w:val="0"/>
          <w:numId w:val="16"/>
        </w:numPr>
        <w:spacing w:before="120" w:after="0" w:line="240" w:lineRule="auto"/>
        <w:rPr>
          <w:rFonts w:ascii="Calibri" w:hAnsi="Calibri"/>
        </w:rPr>
      </w:pPr>
      <w:r w:rsidRPr="00697F15">
        <w:rPr>
          <w:rFonts w:ascii="Calibri" w:hAnsi="Calibri"/>
        </w:rPr>
        <w:t>Printing labels (from any report format) will only work correctly if you remember to change Page Scaling to “none” on the printer setup dialog box.</w:t>
      </w:r>
    </w:p>
    <w:p w:rsidR="00357975" w:rsidRPr="00697F15" w:rsidRDefault="00357975" w:rsidP="00697F15">
      <w:pPr>
        <w:pStyle w:val="ListParagraph"/>
        <w:numPr>
          <w:ilvl w:val="0"/>
          <w:numId w:val="16"/>
        </w:numPr>
        <w:spacing w:before="120" w:after="0" w:line="240" w:lineRule="auto"/>
        <w:rPr>
          <w:rFonts w:ascii="Calibri" w:hAnsi="Calibri"/>
        </w:rPr>
      </w:pPr>
      <w:r>
        <w:rPr>
          <w:rFonts w:ascii="Calibri" w:hAnsi="Calibri"/>
        </w:rPr>
        <w:t>If you change filters/groups/sorts, you have to SAVE before you go on to a preview/grid screen.</w:t>
      </w:r>
    </w:p>
    <w:p w:rsidR="00D34D2B" w:rsidRDefault="00D34D2B" w:rsidP="00D34D2B">
      <w:pPr>
        <w:spacing w:before="120" w:after="0" w:line="240" w:lineRule="auto"/>
        <w:rPr>
          <w:rFonts w:ascii="Calibri" w:hAnsi="Calibri"/>
          <w:b/>
          <w:sz w:val="28"/>
          <w:szCs w:val="28"/>
        </w:rPr>
      </w:pPr>
      <w:r>
        <w:rPr>
          <w:rFonts w:ascii="Calibri" w:hAnsi="Calibri"/>
          <w:b/>
          <w:sz w:val="28"/>
          <w:szCs w:val="28"/>
        </w:rPr>
        <w:t>Understanding &amp; navigating the reports screen</w:t>
      </w:r>
    </w:p>
    <w:p w:rsidR="00D34D2B" w:rsidRDefault="00F17E00" w:rsidP="00D34D2B">
      <w:pPr>
        <w:spacing w:before="120" w:after="0" w:line="240" w:lineRule="auto"/>
        <w:rPr>
          <w:rFonts w:cs="Arial"/>
        </w:rPr>
      </w:pPr>
      <w:r>
        <w:rPr>
          <w:rFonts w:cs="Arial"/>
          <w:noProof/>
        </w:rPr>
        <w:drawing>
          <wp:anchor distT="0" distB="0" distL="114300" distR="114300" simplePos="0" relativeHeight="251671552" behindDoc="0" locked="0" layoutInCell="1" allowOverlap="1">
            <wp:simplePos x="0" y="0"/>
            <wp:positionH relativeFrom="column">
              <wp:posOffset>22225</wp:posOffset>
            </wp:positionH>
            <wp:positionV relativeFrom="paragraph">
              <wp:posOffset>96520</wp:posOffset>
            </wp:positionV>
            <wp:extent cx="3870325" cy="1676400"/>
            <wp:effectExtent l="19050" t="19050" r="0" b="0"/>
            <wp:wrapSquare wrapText="bothSides"/>
            <wp:docPr id="3" name="Picture 1" descr="F:\4HOnline\SupportDocs\Images\ReportSc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HOnline\SupportDocs\Images\ReportScreen1.png"/>
                    <pic:cNvPicPr>
                      <a:picLocks noChangeAspect="1" noChangeArrowheads="1"/>
                    </pic:cNvPicPr>
                  </pic:nvPicPr>
                  <pic:blipFill>
                    <a:blip r:embed="rId8" cstate="print"/>
                    <a:srcRect/>
                    <a:stretch>
                      <a:fillRect/>
                    </a:stretch>
                  </pic:blipFill>
                  <pic:spPr bwMode="auto">
                    <a:xfrm>
                      <a:off x="0" y="0"/>
                      <a:ext cx="3870325" cy="1676400"/>
                    </a:xfrm>
                    <a:prstGeom prst="rect">
                      <a:avLst/>
                    </a:prstGeom>
                    <a:noFill/>
                    <a:ln w="3175">
                      <a:solidFill>
                        <a:schemeClr val="accent1"/>
                      </a:solidFill>
                      <a:miter lim="800000"/>
                      <a:headEnd/>
                      <a:tailEnd/>
                    </a:ln>
                  </pic:spPr>
                </pic:pic>
              </a:graphicData>
            </a:graphic>
          </wp:anchor>
        </w:drawing>
      </w:r>
      <w:r>
        <w:rPr>
          <w:rFonts w:cs="Arial"/>
          <w:noProof/>
        </w:rPr>
        <w:t>The directories listed on the left side of the screen contain</w:t>
      </w:r>
      <w:r>
        <w:rPr>
          <w:rFonts w:cs="Arial"/>
        </w:rPr>
        <w:t xml:space="preserve"> different types &amp; formats for reports, with different user options for each.</w:t>
      </w:r>
    </w:p>
    <w:p w:rsidR="00F17E00" w:rsidRDefault="00F17E00" w:rsidP="00D34D2B">
      <w:pPr>
        <w:spacing w:before="120" w:after="0" w:line="240" w:lineRule="auto"/>
        <w:rPr>
          <w:rFonts w:cs="Arial"/>
        </w:rPr>
      </w:pPr>
      <w:r>
        <w:rPr>
          <w:rFonts w:cs="Arial"/>
        </w:rPr>
        <w:t xml:space="preserve">Standard &amp; Shared directories contain reports that were created by an admin, and the options on those are not directly editable. You can only edit options on reports that you “own”… </w:t>
      </w:r>
      <w:proofErr w:type="gramStart"/>
      <w:r>
        <w:rPr>
          <w:rFonts w:cs="Arial"/>
        </w:rPr>
        <w:t>Memorized &amp; Custom.</w:t>
      </w:r>
      <w:proofErr w:type="gramEnd"/>
    </w:p>
    <w:p w:rsidR="009A3D75" w:rsidRPr="0048758B" w:rsidRDefault="00570333" w:rsidP="00D34D2B">
      <w:pPr>
        <w:spacing w:before="120" w:after="0" w:line="240" w:lineRule="auto"/>
        <w:rPr>
          <w:rFonts w:cs="Arial"/>
          <w:i/>
        </w:rPr>
      </w:pPr>
      <w:r w:rsidRPr="00570333">
        <w:rPr>
          <w:rFonts w:cs="Arial"/>
          <w:b/>
          <w:noProof/>
          <w:sz w:val="28"/>
          <w:szCs w:val="28"/>
        </w:rPr>
        <w:drawing>
          <wp:anchor distT="0" distB="0" distL="114300" distR="114300" simplePos="0" relativeHeight="251672576" behindDoc="0" locked="0" layoutInCell="1" allowOverlap="1">
            <wp:simplePos x="0" y="0"/>
            <wp:positionH relativeFrom="column">
              <wp:posOffset>3275330</wp:posOffset>
            </wp:positionH>
            <wp:positionV relativeFrom="paragraph">
              <wp:posOffset>41275</wp:posOffset>
            </wp:positionV>
            <wp:extent cx="2902585" cy="2418080"/>
            <wp:effectExtent l="19050" t="19050" r="0" b="1270"/>
            <wp:wrapSquare wrapText="bothSides"/>
            <wp:docPr id="4" name="Picture 2" descr="F:\4HOnline\SupportDocs\Images\ReportSc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HOnline\SupportDocs\Images\ReportScreen2.png"/>
                    <pic:cNvPicPr>
                      <a:picLocks noChangeAspect="1" noChangeArrowheads="1"/>
                    </pic:cNvPicPr>
                  </pic:nvPicPr>
                  <pic:blipFill>
                    <a:blip r:embed="rId9" cstate="print"/>
                    <a:srcRect/>
                    <a:stretch>
                      <a:fillRect/>
                    </a:stretch>
                  </pic:blipFill>
                  <pic:spPr bwMode="auto">
                    <a:xfrm>
                      <a:off x="0" y="0"/>
                      <a:ext cx="2902585" cy="2418080"/>
                    </a:xfrm>
                    <a:prstGeom prst="rect">
                      <a:avLst/>
                    </a:prstGeom>
                    <a:noFill/>
                    <a:ln w="3175">
                      <a:solidFill>
                        <a:schemeClr val="accent1"/>
                      </a:solidFill>
                      <a:miter lim="800000"/>
                      <a:headEnd/>
                      <a:tailEnd/>
                    </a:ln>
                  </pic:spPr>
                </pic:pic>
              </a:graphicData>
            </a:graphic>
          </wp:anchor>
        </w:drawing>
      </w:r>
      <w:r w:rsidR="009A3D75" w:rsidRPr="00570333">
        <w:rPr>
          <w:rFonts w:cs="Arial"/>
          <w:b/>
          <w:sz w:val="28"/>
          <w:szCs w:val="28"/>
        </w:rPr>
        <w:t>Standard</w:t>
      </w:r>
      <w:r w:rsidR="009A3D75">
        <w:rPr>
          <w:rFonts w:cs="Arial"/>
        </w:rPr>
        <w:t xml:space="preserve"> report formats contain multiple lines sometimes, and are designed </w:t>
      </w:r>
      <w:r>
        <w:rPr>
          <w:rFonts w:cs="Arial"/>
        </w:rPr>
        <w:t>by 4hOnline. Unless you “Memorize” them, you cannot change the filter or sort—all you can do is preview/print.</w:t>
      </w:r>
      <w:r w:rsidR="00644CE4">
        <w:rPr>
          <w:rFonts w:cs="Arial"/>
        </w:rPr>
        <w:t xml:space="preserve"> </w:t>
      </w:r>
      <w:r w:rsidR="00644CE4" w:rsidRPr="0048758B">
        <w:rPr>
          <w:rFonts w:cs="Arial"/>
          <w:i/>
        </w:rPr>
        <w:t>Many of these are not editable at all, even if you memorize them. They’re the most useful when just used as they are intended—run them as they are.</w:t>
      </w:r>
    </w:p>
    <w:p w:rsidR="0048758B" w:rsidRDefault="00644CE4" w:rsidP="00D34D2B">
      <w:pPr>
        <w:spacing w:before="120" w:after="0" w:line="240" w:lineRule="auto"/>
        <w:rPr>
          <w:rFonts w:cs="Arial"/>
        </w:rPr>
      </w:pPr>
      <w:r>
        <w:rPr>
          <w:rFonts w:cs="Arial"/>
        </w:rPr>
        <w:t>The most common standard reports that you will use will be</w:t>
      </w:r>
      <w:r w:rsidR="0048758B">
        <w:rPr>
          <w:rFonts w:cs="Arial"/>
        </w:rPr>
        <w:t xml:space="preserve"> these:</w:t>
      </w:r>
      <w:r>
        <w:rPr>
          <w:rFonts w:cs="Arial"/>
        </w:rPr>
        <w:t xml:space="preserve"> </w:t>
      </w:r>
    </w:p>
    <w:p w:rsidR="0048758B" w:rsidRDefault="00644CE4" w:rsidP="0048758B">
      <w:pPr>
        <w:pStyle w:val="ListParagraph"/>
        <w:numPr>
          <w:ilvl w:val="0"/>
          <w:numId w:val="21"/>
        </w:numPr>
        <w:spacing w:before="120" w:after="0" w:line="240" w:lineRule="auto"/>
        <w:rPr>
          <w:rFonts w:cs="Arial"/>
        </w:rPr>
      </w:pPr>
      <w:r w:rsidRPr="0048758B">
        <w:rPr>
          <w:rFonts w:cs="Arial"/>
        </w:rPr>
        <w:t>(Club) Club-Directory</w:t>
      </w:r>
      <w:r w:rsidR="0048758B" w:rsidRPr="0048758B">
        <w:rPr>
          <w:rFonts w:cs="Arial"/>
        </w:rPr>
        <w:t xml:space="preserve">, </w:t>
      </w:r>
    </w:p>
    <w:p w:rsidR="0048758B" w:rsidRDefault="0048758B" w:rsidP="0048758B">
      <w:pPr>
        <w:pStyle w:val="ListParagraph"/>
        <w:numPr>
          <w:ilvl w:val="0"/>
          <w:numId w:val="21"/>
        </w:numPr>
        <w:spacing w:before="120" w:after="0" w:line="240" w:lineRule="auto"/>
        <w:rPr>
          <w:rFonts w:cs="Arial"/>
        </w:rPr>
      </w:pPr>
      <w:r w:rsidRPr="0048758B">
        <w:rPr>
          <w:rFonts w:cs="Arial"/>
        </w:rPr>
        <w:t xml:space="preserve">(ES237) ES237 (All Reports), </w:t>
      </w:r>
    </w:p>
    <w:p w:rsidR="00644CE4" w:rsidRPr="0048758B" w:rsidRDefault="0048758B" w:rsidP="0048758B">
      <w:pPr>
        <w:pStyle w:val="ListParagraph"/>
        <w:numPr>
          <w:ilvl w:val="0"/>
          <w:numId w:val="21"/>
        </w:numPr>
        <w:spacing w:before="120" w:after="0" w:line="240" w:lineRule="auto"/>
        <w:rPr>
          <w:rFonts w:cs="Arial"/>
        </w:rPr>
      </w:pPr>
      <w:r w:rsidRPr="0048758B">
        <w:rPr>
          <w:rFonts w:cs="Arial"/>
        </w:rPr>
        <w:t>(Member) Authorization and Health Forms.</w:t>
      </w:r>
    </w:p>
    <w:p w:rsidR="00B40D00" w:rsidRDefault="00644CE4" w:rsidP="00D34D2B">
      <w:pPr>
        <w:spacing w:before="120" w:after="0" w:line="240" w:lineRule="auto"/>
        <w:rPr>
          <w:rFonts w:cs="Arial"/>
        </w:rPr>
      </w:pPr>
      <w:r>
        <w:rPr>
          <w:rFonts w:cs="Arial"/>
        </w:rPr>
        <w:t>If you do try memorizing one, t</w:t>
      </w:r>
      <w:r w:rsidR="00B40D00">
        <w:rPr>
          <w:rFonts w:cs="Arial"/>
        </w:rPr>
        <w:t>he memorized report will be listed in the “Memorized” folder (hmmm… that seems logical).</w:t>
      </w:r>
    </w:p>
    <w:p w:rsidR="00B40D00" w:rsidRDefault="0048758B" w:rsidP="00D34D2B">
      <w:pPr>
        <w:spacing w:before="120" w:after="0" w:line="240" w:lineRule="auto"/>
        <w:rPr>
          <w:rFonts w:cs="Arial"/>
        </w:rPr>
      </w:pPr>
      <w:r>
        <w:rPr>
          <w:rFonts w:cs="Arial"/>
          <w:noProof/>
        </w:rPr>
        <w:drawing>
          <wp:anchor distT="0" distB="0" distL="114300" distR="548640" simplePos="0" relativeHeight="251673600" behindDoc="0" locked="0" layoutInCell="1" allowOverlap="1" wp14:anchorId="72530443" wp14:editId="75D77FF6">
            <wp:simplePos x="0" y="0"/>
            <wp:positionH relativeFrom="column">
              <wp:posOffset>20955</wp:posOffset>
            </wp:positionH>
            <wp:positionV relativeFrom="paragraph">
              <wp:posOffset>190500</wp:posOffset>
            </wp:positionV>
            <wp:extent cx="2571115" cy="1149350"/>
            <wp:effectExtent l="19050" t="19050" r="635" b="0"/>
            <wp:wrapSquare wrapText="right"/>
            <wp:docPr id="9" name="Picture 9" descr="F:\4HOnline\SupportDocs\Images\ReportCopy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4HOnline\SupportDocs\Images\ReportCopyScreen.png"/>
                    <pic:cNvPicPr>
                      <a:picLocks noChangeAspect="1" noChangeArrowheads="1"/>
                    </pic:cNvPicPr>
                  </pic:nvPicPr>
                  <pic:blipFill>
                    <a:blip r:embed="rId10" cstate="print"/>
                    <a:stretch>
                      <a:fillRect/>
                    </a:stretch>
                  </pic:blipFill>
                  <pic:spPr bwMode="auto">
                    <a:xfrm>
                      <a:off x="0" y="0"/>
                      <a:ext cx="2571115" cy="1149350"/>
                    </a:xfrm>
                    <a:prstGeom prst="rect">
                      <a:avLst/>
                    </a:prstGeom>
                    <a:noFill/>
                    <a:ln w="3175">
                      <a:solidFill>
                        <a:schemeClr val="accent1"/>
                      </a:solidFill>
                      <a:miter lim="800000"/>
                      <a:headEnd/>
                      <a:tailEnd/>
                    </a:ln>
                  </pic:spPr>
                </pic:pic>
              </a:graphicData>
            </a:graphic>
          </wp:anchor>
        </w:drawing>
      </w:r>
      <w:r w:rsidR="00B40D00">
        <w:rPr>
          <w:rFonts w:cs="Arial"/>
        </w:rPr>
        <w:t>See the helpful reminders at left. If you share with leaders, they will automatically ONLY get the report populated with their own club members.</w:t>
      </w:r>
    </w:p>
    <w:p w:rsidR="00B40D00" w:rsidRDefault="00B40D00" w:rsidP="00D34D2B">
      <w:pPr>
        <w:spacing w:before="120" w:after="0" w:line="240" w:lineRule="auto"/>
        <w:rPr>
          <w:rFonts w:cs="Arial"/>
        </w:rPr>
      </w:pPr>
      <w:r>
        <w:rPr>
          <w:rFonts w:cs="Arial"/>
        </w:rPr>
        <w:t>Once you memorize the report, you will have standard filter options available to apply to the report.</w:t>
      </w:r>
    </w:p>
    <w:p w:rsidR="00B40D00" w:rsidRDefault="00B40D00">
      <w:pPr>
        <w:rPr>
          <w:rFonts w:cs="Arial"/>
        </w:rPr>
      </w:pPr>
      <w:bookmarkStart w:id="0" w:name="_GoBack"/>
      <w:r>
        <w:rPr>
          <w:rFonts w:cs="Arial"/>
        </w:rPr>
        <w:br w:type="page"/>
      </w:r>
    </w:p>
    <w:bookmarkEnd w:id="0"/>
    <w:p w:rsidR="00B40D00" w:rsidRDefault="00B40D00" w:rsidP="00D34D2B">
      <w:pPr>
        <w:spacing w:before="120" w:after="0" w:line="240" w:lineRule="auto"/>
        <w:rPr>
          <w:rFonts w:cs="Arial"/>
        </w:rPr>
      </w:pPr>
    </w:p>
    <w:p w:rsidR="00B40D00" w:rsidRDefault="00357975" w:rsidP="00B40D00">
      <w:pPr>
        <w:spacing w:before="120" w:after="0" w:line="240" w:lineRule="auto"/>
        <w:rPr>
          <w:rFonts w:cs="Arial"/>
        </w:rPr>
      </w:pPr>
      <w:r>
        <w:rPr>
          <w:rFonts w:cs="Arial"/>
          <w:b/>
          <w:noProof/>
          <w:sz w:val="28"/>
          <w:szCs w:val="28"/>
        </w:rPr>
        <w:drawing>
          <wp:anchor distT="0" distB="0" distL="114300" distR="114300" simplePos="0" relativeHeight="251677696" behindDoc="0" locked="0" layoutInCell="1" allowOverlap="1">
            <wp:simplePos x="0" y="0"/>
            <wp:positionH relativeFrom="column">
              <wp:posOffset>373380</wp:posOffset>
            </wp:positionH>
            <wp:positionV relativeFrom="paragraph">
              <wp:posOffset>701040</wp:posOffset>
            </wp:positionV>
            <wp:extent cx="5069205" cy="2080260"/>
            <wp:effectExtent l="19050" t="19050" r="0" b="0"/>
            <wp:wrapTopAndBottom/>
            <wp:docPr id="10" name="Picture 10" descr="F:\4HOnline\SupportDocs\Images\ReportScreenMem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4HOnline\SupportDocs\Images\ReportScreenMemorized.png"/>
                    <pic:cNvPicPr>
                      <a:picLocks noChangeAspect="1" noChangeArrowheads="1"/>
                    </pic:cNvPicPr>
                  </pic:nvPicPr>
                  <pic:blipFill>
                    <a:blip r:embed="rId11" cstate="print"/>
                    <a:srcRect/>
                    <a:stretch>
                      <a:fillRect/>
                    </a:stretch>
                  </pic:blipFill>
                  <pic:spPr bwMode="auto">
                    <a:xfrm>
                      <a:off x="0" y="0"/>
                      <a:ext cx="5069205" cy="2080260"/>
                    </a:xfrm>
                    <a:prstGeom prst="rect">
                      <a:avLst/>
                    </a:prstGeom>
                    <a:noFill/>
                    <a:ln w="3175">
                      <a:solidFill>
                        <a:schemeClr val="accent1"/>
                      </a:solidFill>
                      <a:miter lim="800000"/>
                      <a:headEnd/>
                      <a:tailEnd/>
                    </a:ln>
                  </pic:spPr>
                </pic:pic>
              </a:graphicData>
            </a:graphic>
          </wp:anchor>
        </w:drawing>
      </w:r>
      <w:r w:rsidR="00B40D00">
        <w:rPr>
          <w:rFonts w:cs="Arial"/>
          <w:b/>
          <w:noProof/>
          <w:sz w:val="28"/>
          <w:szCs w:val="28"/>
        </w:rPr>
        <w:t>Memorized</w:t>
      </w:r>
      <w:r w:rsidR="00B40D00">
        <w:rPr>
          <w:rFonts w:cs="Arial"/>
        </w:rPr>
        <w:t xml:space="preserve"> report formats </w:t>
      </w:r>
      <w:r>
        <w:rPr>
          <w:rFonts w:cs="Arial"/>
        </w:rPr>
        <w:t xml:space="preserve">are exactly the same as their original “Standard” report format, with the exception that you </w:t>
      </w:r>
      <w:r w:rsidR="00644CE4">
        <w:rPr>
          <w:rFonts w:cs="Arial"/>
        </w:rPr>
        <w:t>MAY be able to</w:t>
      </w:r>
      <w:r>
        <w:rPr>
          <w:rFonts w:cs="Arial"/>
        </w:rPr>
        <w:t xml:space="preserve"> edit the standard filters. They magically appear in a folder that’s named the same as their original location in the Standard reports.</w:t>
      </w:r>
    </w:p>
    <w:p w:rsidR="00357975" w:rsidRDefault="00B40D00" w:rsidP="00B40D00">
      <w:pPr>
        <w:spacing w:before="120" w:after="0" w:line="240" w:lineRule="auto"/>
        <w:rPr>
          <w:rFonts w:cs="Arial"/>
        </w:rPr>
      </w:pPr>
      <w:r w:rsidRPr="00697F15">
        <w:rPr>
          <w:rFonts w:cs="Arial"/>
          <w:b/>
        </w:rPr>
        <w:t>How to use them</w:t>
      </w:r>
      <w:r>
        <w:rPr>
          <w:rFonts w:cs="Arial"/>
        </w:rPr>
        <w:t xml:space="preserve">: </w:t>
      </w:r>
    </w:p>
    <w:p w:rsidR="00357975" w:rsidRPr="00357975" w:rsidRDefault="00357975" w:rsidP="00357975">
      <w:pPr>
        <w:pStyle w:val="ListParagraph"/>
        <w:numPr>
          <w:ilvl w:val="0"/>
          <w:numId w:val="17"/>
        </w:numPr>
        <w:spacing w:before="120" w:after="0" w:line="240" w:lineRule="auto"/>
        <w:rPr>
          <w:rFonts w:cs="Arial"/>
        </w:rPr>
      </w:pPr>
      <w:r w:rsidRPr="00357975">
        <w:rPr>
          <w:rFonts w:cs="Arial"/>
          <w:b/>
        </w:rPr>
        <w:t>Run Report</w:t>
      </w:r>
      <w:r w:rsidRPr="00357975">
        <w:rPr>
          <w:rFonts w:cs="Arial"/>
        </w:rPr>
        <w:t>: brings up Page View, using exactly the same filters as you used last time.</w:t>
      </w:r>
    </w:p>
    <w:p w:rsidR="00357975" w:rsidRDefault="00357975" w:rsidP="00357975">
      <w:pPr>
        <w:pStyle w:val="ListParagraph"/>
        <w:numPr>
          <w:ilvl w:val="0"/>
          <w:numId w:val="17"/>
        </w:numPr>
        <w:spacing w:before="120" w:after="0" w:line="240" w:lineRule="auto"/>
        <w:rPr>
          <w:rFonts w:cs="Arial"/>
        </w:rPr>
      </w:pPr>
      <w:r w:rsidRPr="00357975">
        <w:rPr>
          <w:rFonts w:cs="Arial"/>
          <w:b/>
        </w:rPr>
        <w:t>Edit Report</w:t>
      </w:r>
      <w:r w:rsidRPr="00357975">
        <w:rPr>
          <w:rFonts w:cs="Arial"/>
        </w:rPr>
        <w:t>: brings up the Standard filters re</w:t>
      </w:r>
      <w:r>
        <w:rPr>
          <w:rFonts w:cs="Arial"/>
        </w:rPr>
        <w:t>port options to change and SAVE before printing.</w:t>
      </w:r>
    </w:p>
    <w:p w:rsidR="00357975" w:rsidRPr="00357975" w:rsidRDefault="00357975" w:rsidP="00357975">
      <w:pPr>
        <w:pStyle w:val="ListParagraph"/>
        <w:numPr>
          <w:ilvl w:val="0"/>
          <w:numId w:val="17"/>
        </w:numPr>
        <w:spacing w:before="120" w:after="0" w:line="240" w:lineRule="auto"/>
        <w:rPr>
          <w:rFonts w:cs="Arial"/>
        </w:rPr>
      </w:pPr>
      <w:r>
        <w:rPr>
          <w:rFonts w:cs="Arial"/>
          <w:b/>
        </w:rPr>
        <w:t>Delete</w:t>
      </w:r>
      <w:r w:rsidRPr="00357975">
        <w:rPr>
          <w:rFonts w:cs="Arial"/>
          <w:b/>
        </w:rPr>
        <w:t xml:space="preserve"> Report</w:t>
      </w:r>
      <w:r w:rsidRPr="00357975">
        <w:rPr>
          <w:rFonts w:cs="Arial"/>
        </w:rPr>
        <w:t xml:space="preserve">: </w:t>
      </w:r>
      <w:r>
        <w:rPr>
          <w:rFonts w:cs="Arial"/>
        </w:rPr>
        <w:t>This does NOT move the report format to the Trash. It deletes the format. Permanently. But you can always resurrect it by going to the original and re-memorizing!</w:t>
      </w:r>
    </w:p>
    <w:p w:rsidR="00CC6670" w:rsidRDefault="00CC6670" w:rsidP="00CC6670">
      <w:pPr>
        <w:spacing w:before="120" w:after="0" w:line="240" w:lineRule="auto"/>
        <w:rPr>
          <w:rFonts w:cs="Arial"/>
        </w:rPr>
      </w:pPr>
      <w:r>
        <w:rPr>
          <w:rFonts w:cs="Arial"/>
          <w:b/>
          <w:noProof/>
          <w:sz w:val="28"/>
          <w:szCs w:val="28"/>
        </w:rPr>
        <w:t>Shared</w:t>
      </w:r>
      <w:r>
        <w:rPr>
          <w:rFonts w:cs="Arial"/>
        </w:rPr>
        <w:t xml:space="preserve"> report formats are one-line report formats, created at the state level (me). Unless you “Memorize” them, you cannot change the filter or sort—all you can do is preview/print.</w:t>
      </w:r>
      <w:r w:rsidR="00A10803">
        <w:rPr>
          <w:rFonts w:cs="Arial"/>
        </w:rPr>
        <w:t xml:space="preserve"> (See list on next page).</w:t>
      </w:r>
    </w:p>
    <w:p w:rsidR="00B40D00" w:rsidRDefault="00CC6670" w:rsidP="00CC6670">
      <w:pPr>
        <w:spacing w:before="120" w:after="0" w:line="240" w:lineRule="auto"/>
        <w:rPr>
          <w:rFonts w:cs="Arial"/>
        </w:rPr>
      </w:pPr>
      <w:r w:rsidRPr="00697F15">
        <w:rPr>
          <w:rFonts w:cs="Arial"/>
          <w:b/>
        </w:rPr>
        <w:t>How to use them</w:t>
      </w:r>
      <w:r>
        <w:rPr>
          <w:rFonts w:cs="Arial"/>
        </w:rPr>
        <w:t xml:space="preserve">: Choose one that looks like it’d be useful to you, and “Run Report”. Look at the preview and see if you want to use that format, but want to be able to filter/group/sort. Basically, all you’re concerned about is whether the fields (information) in the report </w:t>
      </w:r>
      <w:proofErr w:type="gramStart"/>
      <w:r>
        <w:rPr>
          <w:rFonts w:cs="Arial"/>
        </w:rPr>
        <w:t>is</w:t>
      </w:r>
      <w:proofErr w:type="gramEnd"/>
      <w:r>
        <w:rPr>
          <w:rFonts w:cs="Arial"/>
        </w:rPr>
        <w:t xml:space="preserve"> what you want. The actual list of people and sort order can be changed when you memorize the report. The reports are (supposedly) named descriptively, and include some “help” in the Description. As new report formats are requested &amp; created, you’ll see them appear in the list.</w:t>
      </w:r>
    </w:p>
    <w:p w:rsidR="00CC6670" w:rsidRDefault="00CC6670" w:rsidP="00CC6670">
      <w:pPr>
        <w:spacing w:before="120" w:after="0" w:line="240" w:lineRule="auto"/>
        <w:rPr>
          <w:rFonts w:cs="Arial"/>
        </w:rPr>
      </w:pPr>
    </w:p>
    <w:p w:rsidR="00CC6670" w:rsidRDefault="00CC6670" w:rsidP="00CC6670">
      <w:pPr>
        <w:pStyle w:val="ListParagraph"/>
        <w:numPr>
          <w:ilvl w:val="0"/>
          <w:numId w:val="17"/>
        </w:numPr>
        <w:spacing w:before="120" w:after="0" w:line="240" w:lineRule="auto"/>
        <w:rPr>
          <w:rFonts w:cs="Arial"/>
        </w:rPr>
      </w:pPr>
      <w:r w:rsidRPr="00CC6670">
        <w:rPr>
          <w:rFonts w:cs="Arial"/>
          <w:b/>
        </w:rPr>
        <w:t>Run Report</w:t>
      </w:r>
      <w:r w:rsidRPr="00CC6670">
        <w:rPr>
          <w:rFonts w:cs="Arial"/>
        </w:rPr>
        <w:t xml:space="preserve">: brings up Page View, using exactly the same filters </w:t>
      </w:r>
      <w:r>
        <w:rPr>
          <w:rFonts w:cs="Arial"/>
        </w:rPr>
        <w:t>that I set (minimal).</w:t>
      </w:r>
      <w:r w:rsidR="0048758B">
        <w:rPr>
          <w:rFonts w:cs="Arial"/>
        </w:rPr>
        <w:t xml:space="preserve"> Many times you will be able to figure out the filters by the name or description of the shared report.</w:t>
      </w:r>
    </w:p>
    <w:p w:rsidR="00CC6670" w:rsidRPr="00CC6670" w:rsidRDefault="00CC6670" w:rsidP="00CC6670">
      <w:pPr>
        <w:pStyle w:val="ListParagraph"/>
        <w:numPr>
          <w:ilvl w:val="1"/>
          <w:numId w:val="17"/>
        </w:numPr>
        <w:spacing w:before="120" w:after="0" w:line="240" w:lineRule="auto"/>
        <w:rPr>
          <w:rFonts w:cs="Arial"/>
        </w:rPr>
      </w:pPr>
      <w:r>
        <w:rPr>
          <w:rFonts w:cs="Arial"/>
          <w:b/>
        </w:rPr>
        <w:t xml:space="preserve">Member List formats: </w:t>
      </w:r>
      <w:r w:rsidRPr="00CC6670">
        <w:rPr>
          <w:rFonts w:cs="Arial"/>
        </w:rPr>
        <w:t>typically the filter is set for Youth-Active.</w:t>
      </w:r>
    </w:p>
    <w:p w:rsidR="00CC6670" w:rsidRDefault="00CC6670" w:rsidP="00CC6670">
      <w:pPr>
        <w:pStyle w:val="ListParagraph"/>
        <w:numPr>
          <w:ilvl w:val="1"/>
          <w:numId w:val="17"/>
        </w:numPr>
        <w:spacing w:before="120" w:after="0" w:line="240" w:lineRule="auto"/>
        <w:rPr>
          <w:rFonts w:cs="Arial"/>
        </w:rPr>
      </w:pPr>
      <w:r>
        <w:rPr>
          <w:rFonts w:cs="Arial"/>
          <w:b/>
        </w:rPr>
        <w:t xml:space="preserve">Leader lists: </w:t>
      </w:r>
      <w:r w:rsidRPr="00CC6670">
        <w:rPr>
          <w:rFonts w:cs="Arial"/>
        </w:rPr>
        <w:t>filters set for leaders as designated in report title.</w:t>
      </w:r>
    </w:p>
    <w:p w:rsidR="00CC6670" w:rsidRDefault="00CC6670" w:rsidP="00CC6670">
      <w:pPr>
        <w:pStyle w:val="ListParagraph"/>
        <w:numPr>
          <w:ilvl w:val="1"/>
          <w:numId w:val="17"/>
        </w:numPr>
        <w:spacing w:before="120" w:after="0" w:line="240" w:lineRule="auto"/>
        <w:rPr>
          <w:rFonts w:cs="Arial"/>
        </w:rPr>
      </w:pPr>
      <w:r>
        <w:rPr>
          <w:rFonts w:cs="Arial"/>
          <w:b/>
        </w:rPr>
        <w:t>Projects &amp; Activities:</w:t>
      </w:r>
      <w:r>
        <w:rPr>
          <w:rFonts w:cs="Arial"/>
        </w:rPr>
        <w:t xml:space="preserve"> </w:t>
      </w:r>
      <w:r w:rsidR="008942A1">
        <w:rPr>
          <w:rFonts w:cs="Arial"/>
        </w:rPr>
        <w:t>also typic</w:t>
      </w:r>
      <w:r>
        <w:rPr>
          <w:rFonts w:cs="Arial"/>
        </w:rPr>
        <w:t>ally</w:t>
      </w:r>
      <w:r w:rsidR="00091CF3">
        <w:rPr>
          <w:rFonts w:cs="Arial"/>
        </w:rPr>
        <w:t xml:space="preserve"> filtered</w:t>
      </w:r>
      <w:r>
        <w:rPr>
          <w:rFonts w:cs="Arial"/>
        </w:rPr>
        <w:t xml:space="preserve"> Youth-Active.</w:t>
      </w:r>
    </w:p>
    <w:p w:rsidR="00CC6670" w:rsidRDefault="00CC6670" w:rsidP="00CC6670">
      <w:pPr>
        <w:pStyle w:val="ListParagraph"/>
        <w:numPr>
          <w:ilvl w:val="1"/>
          <w:numId w:val="17"/>
        </w:numPr>
        <w:spacing w:before="120" w:after="0" w:line="240" w:lineRule="auto"/>
        <w:rPr>
          <w:rFonts w:cs="Arial"/>
        </w:rPr>
      </w:pPr>
      <w:r>
        <w:rPr>
          <w:rFonts w:cs="Arial"/>
          <w:b/>
        </w:rPr>
        <w:t>Program Fees:</w:t>
      </w:r>
      <w:r>
        <w:rPr>
          <w:rFonts w:cs="Arial"/>
        </w:rPr>
        <w:t xml:space="preserve"> this one is set correctly for “program fee youth”—Youth, Active, gr. 4-12.</w:t>
      </w:r>
    </w:p>
    <w:p w:rsidR="0048758B" w:rsidRDefault="0048758B" w:rsidP="00CC6670">
      <w:pPr>
        <w:pStyle w:val="ListParagraph"/>
        <w:numPr>
          <w:ilvl w:val="1"/>
          <w:numId w:val="17"/>
        </w:numPr>
        <w:spacing w:before="120" w:after="0" w:line="240" w:lineRule="auto"/>
        <w:rPr>
          <w:rFonts w:cs="Arial"/>
        </w:rPr>
      </w:pPr>
      <w:r>
        <w:rPr>
          <w:rFonts w:cs="Arial"/>
          <w:b/>
        </w:rPr>
        <w:t>Livestock ID reports:</w:t>
      </w:r>
      <w:r>
        <w:rPr>
          <w:rFonts w:cs="Arial"/>
        </w:rPr>
        <w:t xml:space="preserve"> the description for these will list information that is contained in a field that has a seemingly non-connected field name. For example, for weighed-in swine, the field named “</w:t>
      </w:r>
      <w:proofErr w:type="spellStart"/>
      <w:r>
        <w:rPr>
          <w:rFonts w:cs="Arial"/>
        </w:rPr>
        <w:t>Addl</w:t>
      </w:r>
      <w:proofErr w:type="spellEnd"/>
      <w:r>
        <w:rPr>
          <w:rFonts w:cs="Arial"/>
        </w:rPr>
        <w:t xml:space="preserve"> Text 03” was used (and labeled on screen) for the tag color.</w:t>
      </w:r>
    </w:p>
    <w:p w:rsidR="00CC6670" w:rsidRPr="00CC6670" w:rsidRDefault="00CC6670" w:rsidP="00CC6670">
      <w:pPr>
        <w:pStyle w:val="ListParagraph"/>
        <w:spacing w:before="120" w:after="0" w:line="240" w:lineRule="auto"/>
        <w:ind w:left="360"/>
        <w:rPr>
          <w:rFonts w:cs="Arial"/>
        </w:rPr>
      </w:pPr>
    </w:p>
    <w:p w:rsidR="00CC6670" w:rsidRPr="00644CE4" w:rsidRDefault="00A10803" w:rsidP="00CC6670">
      <w:pPr>
        <w:pStyle w:val="ListParagraph"/>
        <w:numPr>
          <w:ilvl w:val="0"/>
          <w:numId w:val="17"/>
        </w:numPr>
        <w:spacing w:before="120" w:after="0" w:line="240" w:lineRule="auto"/>
        <w:rPr>
          <w:rFonts w:cs="Arial"/>
          <w:b/>
        </w:rPr>
      </w:pPr>
      <w:r>
        <w:rPr>
          <w:rFonts w:cs="Arial"/>
          <w:b/>
          <w:noProof/>
        </w:rPr>
        <w:drawing>
          <wp:anchor distT="0" distB="0" distL="114300" distR="114300" simplePos="0" relativeHeight="251679744" behindDoc="0" locked="0" layoutInCell="1" allowOverlap="1">
            <wp:simplePos x="0" y="0"/>
            <wp:positionH relativeFrom="column">
              <wp:posOffset>3732530</wp:posOffset>
            </wp:positionH>
            <wp:positionV relativeFrom="paragraph">
              <wp:posOffset>9525</wp:posOffset>
            </wp:positionV>
            <wp:extent cx="2393315" cy="1073150"/>
            <wp:effectExtent l="19050" t="19050" r="6985" b="0"/>
            <wp:wrapSquare wrapText="bothSides"/>
            <wp:docPr id="14" name="Picture 12" descr="F:\4HOnline\SupportDocs\Images\ReportCopy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4HOnline\SupportDocs\Images\ReportCopyScreen.png"/>
                    <pic:cNvPicPr>
                      <a:picLocks noChangeAspect="1" noChangeArrowheads="1"/>
                    </pic:cNvPicPr>
                  </pic:nvPicPr>
                  <pic:blipFill>
                    <a:blip r:embed="rId10" cstate="print"/>
                    <a:srcRect/>
                    <a:stretch>
                      <a:fillRect/>
                    </a:stretch>
                  </pic:blipFill>
                  <pic:spPr bwMode="auto">
                    <a:xfrm>
                      <a:off x="0" y="0"/>
                      <a:ext cx="2393315" cy="1073150"/>
                    </a:xfrm>
                    <a:prstGeom prst="rect">
                      <a:avLst/>
                    </a:prstGeom>
                    <a:noFill/>
                    <a:ln w="3175">
                      <a:solidFill>
                        <a:schemeClr val="accent1"/>
                      </a:solidFill>
                      <a:miter lim="800000"/>
                      <a:headEnd/>
                      <a:tailEnd/>
                    </a:ln>
                  </pic:spPr>
                </pic:pic>
              </a:graphicData>
            </a:graphic>
          </wp:anchor>
        </w:drawing>
      </w:r>
      <w:r w:rsidR="00CC6670" w:rsidRPr="00CC6670">
        <w:rPr>
          <w:rFonts w:cs="Arial"/>
          <w:b/>
        </w:rPr>
        <w:t>Memorize Report</w:t>
      </w:r>
      <w:r w:rsidR="00CC6670" w:rsidRPr="00CC6670">
        <w:rPr>
          <w:rFonts w:cs="Arial"/>
        </w:rPr>
        <w:t xml:space="preserve">: Allows you to make a copy of </w:t>
      </w:r>
      <w:r w:rsidR="00CC6670">
        <w:rPr>
          <w:rFonts w:cs="Arial"/>
        </w:rPr>
        <w:t>selected report format</w:t>
      </w:r>
      <w:r w:rsidR="00CC6670" w:rsidRPr="00CC6670">
        <w:rPr>
          <w:rFonts w:cs="Arial"/>
        </w:rPr>
        <w:t xml:space="preserve">. </w:t>
      </w:r>
      <w:r w:rsidR="00CC6670" w:rsidRPr="00644CE4">
        <w:rPr>
          <w:rFonts w:cs="Arial"/>
          <w:b/>
        </w:rPr>
        <w:t>This time the memorized report will show up in the “Custom” report folder, though.</w:t>
      </w:r>
    </w:p>
    <w:p w:rsidR="00A10803" w:rsidRDefault="00A10803" w:rsidP="00A10803">
      <w:pPr>
        <w:spacing w:before="120" w:after="0" w:line="240" w:lineRule="auto"/>
        <w:rPr>
          <w:rFonts w:cs="Arial"/>
        </w:rPr>
      </w:pPr>
    </w:p>
    <w:p w:rsidR="00A10803" w:rsidRPr="00A10803" w:rsidRDefault="00826030" w:rsidP="00A10803">
      <w:pPr>
        <w:spacing w:before="120" w:after="0" w:line="240" w:lineRule="auto"/>
        <w:rPr>
          <w:rFonts w:cs="Arial"/>
        </w:rPr>
      </w:pPr>
      <w:r>
        <w:rPr>
          <w:rFonts w:cs="Arial"/>
          <w:noProof/>
        </w:rPr>
        <w:drawing>
          <wp:anchor distT="0" distB="0" distL="114300" distR="114300" simplePos="0" relativeHeight="251678720" behindDoc="0" locked="0" layoutInCell="1" allowOverlap="1">
            <wp:simplePos x="0" y="0"/>
            <wp:positionH relativeFrom="column">
              <wp:posOffset>366395</wp:posOffset>
            </wp:positionH>
            <wp:positionV relativeFrom="paragraph">
              <wp:posOffset>148590</wp:posOffset>
            </wp:positionV>
            <wp:extent cx="5281295" cy="3339465"/>
            <wp:effectExtent l="19050" t="19050" r="0" b="0"/>
            <wp:wrapTopAndBottom/>
            <wp:docPr id="12" name="Picture 11" descr="F:\4HOnline\SupportDocs\Images\ReportScreenSha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4HOnline\SupportDocs\Images\ReportScreenShared.png"/>
                    <pic:cNvPicPr>
                      <a:picLocks noChangeAspect="1" noChangeArrowheads="1"/>
                    </pic:cNvPicPr>
                  </pic:nvPicPr>
                  <pic:blipFill>
                    <a:blip r:embed="rId12" cstate="print"/>
                    <a:srcRect/>
                    <a:stretch>
                      <a:fillRect/>
                    </a:stretch>
                  </pic:blipFill>
                  <pic:spPr bwMode="auto">
                    <a:xfrm>
                      <a:off x="0" y="0"/>
                      <a:ext cx="5281295" cy="3339465"/>
                    </a:xfrm>
                    <a:prstGeom prst="rect">
                      <a:avLst/>
                    </a:prstGeom>
                    <a:noFill/>
                    <a:ln w="3175">
                      <a:solidFill>
                        <a:schemeClr val="accent1"/>
                      </a:solidFill>
                      <a:miter lim="800000"/>
                      <a:headEnd/>
                      <a:tailEnd/>
                    </a:ln>
                  </pic:spPr>
                </pic:pic>
              </a:graphicData>
            </a:graphic>
          </wp:anchor>
        </w:drawing>
      </w:r>
    </w:p>
    <w:p w:rsidR="00826030" w:rsidRDefault="004B0779" w:rsidP="00826030">
      <w:pPr>
        <w:spacing w:before="120" w:after="0" w:line="240" w:lineRule="auto"/>
        <w:rPr>
          <w:rFonts w:cs="Arial"/>
        </w:rPr>
      </w:pPr>
      <w:r>
        <w:rPr>
          <w:rFonts w:cs="Arial"/>
          <w:b/>
          <w:noProof/>
          <w:sz w:val="28"/>
          <w:szCs w:val="28"/>
        </w:rPr>
        <w:drawing>
          <wp:anchor distT="0" distB="0" distL="114300" distR="114300" simplePos="0" relativeHeight="251680768" behindDoc="0" locked="0" layoutInCell="1" allowOverlap="1">
            <wp:simplePos x="0" y="0"/>
            <wp:positionH relativeFrom="column">
              <wp:posOffset>3354070</wp:posOffset>
            </wp:positionH>
            <wp:positionV relativeFrom="paragraph">
              <wp:posOffset>786765</wp:posOffset>
            </wp:positionV>
            <wp:extent cx="2941320" cy="2543810"/>
            <wp:effectExtent l="19050" t="0" r="0" b="0"/>
            <wp:wrapSquare wrapText="bothSides"/>
            <wp:docPr id="19" name="Picture 13" descr="F:\4HOnline\SupportDocs\Images\ReportScreenCus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4HOnline\SupportDocs\Images\ReportScreenCustom.png"/>
                    <pic:cNvPicPr>
                      <a:picLocks noChangeAspect="1" noChangeArrowheads="1"/>
                    </pic:cNvPicPr>
                  </pic:nvPicPr>
                  <pic:blipFill>
                    <a:blip r:embed="rId13" cstate="print"/>
                    <a:srcRect/>
                    <a:stretch>
                      <a:fillRect/>
                    </a:stretch>
                  </pic:blipFill>
                  <pic:spPr bwMode="auto">
                    <a:xfrm>
                      <a:off x="0" y="0"/>
                      <a:ext cx="2941320" cy="2543810"/>
                    </a:xfrm>
                    <a:prstGeom prst="rect">
                      <a:avLst/>
                    </a:prstGeom>
                    <a:noFill/>
                    <a:ln w="9525">
                      <a:noFill/>
                      <a:miter lim="800000"/>
                      <a:headEnd/>
                      <a:tailEnd/>
                    </a:ln>
                  </pic:spPr>
                </pic:pic>
              </a:graphicData>
            </a:graphic>
          </wp:anchor>
        </w:drawing>
      </w:r>
      <w:r w:rsidR="00826030">
        <w:rPr>
          <w:rFonts w:cs="Arial"/>
          <w:b/>
          <w:noProof/>
          <w:sz w:val="28"/>
          <w:szCs w:val="28"/>
        </w:rPr>
        <w:t>Custom</w:t>
      </w:r>
      <w:r w:rsidR="00826030">
        <w:rPr>
          <w:rFonts w:cs="Arial"/>
        </w:rPr>
        <w:t xml:space="preserve"> report formats start out exactly the same as their original “Shared” report format, with the exception that you can edit all filters, grouping, sorting—and you can add/delete/change order on included fields. When you memorize a Shared report, it will appear in Custom reports, but you have to create your own folders if you wish to organize your report formats that way.</w:t>
      </w:r>
    </w:p>
    <w:p w:rsidR="00BC609A" w:rsidRPr="00BC609A" w:rsidRDefault="00644CE4" w:rsidP="00826030">
      <w:pPr>
        <w:spacing w:before="120" w:after="0" w:line="240" w:lineRule="auto"/>
        <w:rPr>
          <w:rFonts w:cs="Arial"/>
          <w:b/>
        </w:rPr>
      </w:pPr>
      <w:r>
        <w:rPr>
          <w:rFonts w:cs="Arial"/>
          <w:b/>
        </w:rPr>
        <w:t xml:space="preserve">Custom </w:t>
      </w:r>
      <w:r w:rsidR="00BC609A" w:rsidRPr="00BC609A">
        <w:rPr>
          <w:rFonts w:cs="Arial"/>
          <w:b/>
        </w:rPr>
        <w:t>Report Options</w:t>
      </w:r>
    </w:p>
    <w:p w:rsidR="00BC609A" w:rsidRPr="00357975" w:rsidRDefault="00BC609A" w:rsidP="00BC609A">
      <w:pPr>
        <w:pStyle w:val="ListParagraph"/>
        <w:numPr>
          <w:ilvl w:val="0"/>
          <w:numId w:val="18"/>
        </w:numPr>
        <w:spacing w:before="120" w:after="0" w:line="240" w:lineRule="auto"/>
        <w:rPr>
          <w:rFonts w:cs="Arial"/>
        </w:rPr>
      </w:pPr>
      <w:r w:rsidRPr="00357975">
        <w:rPr>
          <w:rFonts w:cs="Arial"/>
          <w:b/>
        </w:rPr>
        <w:t>Run Report</w:t>
      </w:r>
      <w:r w:rsidRPr="00357975">
        <w:rPr>
          <w:rFonts w:cs="Arial"/>
        </w:rPr>
        <w:t>: brings up Page View, using exactly the same filters as you used last time.</w:t>
      </w:r>
    </w:p>
    <w:p w:rsidR="00BC609A" w:rsidRDefault="00BC609A" w:rsidP="00BC609A">
      <w:pPr>
        <w:pStyle w:val="ListParagraph"/>
        <w:numPr>
          <w:ilvl w:val="0"/>
          <w:numId w:val="18"/>
        </w:numPr>
        <w:spacing w:before="120" w:after="0" w:line="240" w:lineRule="auto"/>
        <w:rPr>
          <w:rFonts w:cs="Arial"/>
        </w:rPr>
      </w:pPr>
      <w:r w:rsidRPr="00357975">
        <w:rPr>
          <w:rFonts w:cs="Arial"/>
          <w:b/>
        </w:rPr>
        <w:t>Edit Report</w:t>
      </w:r>
      <w:r w:rsidRPr="00357975">
        <w:rPr>
          <w:rFonts w:cs="Arial"/>
        </w:rPr>
        <w:t xml:space="preserve">: brings up </w:t>
      </w:r>
      <w:r>
        <w:rPr>
          <w:rFonts w:cs="Arial"/>
        </w:rPr>
        <w:t xml:space="preserve">all report options (Fields, Filters, Group/Sort, </w:t>
      </w:r>
      <w:proofErr w:type="gramStart"/>
      <w:r>
        <w:rPr>
          <w:rFonts w:cs="Arial"/>
        </w:rPr>
        <w:t>Grid</w:t>
      </w:r>
      <w:proofErr w:type="gramEnd"/>
      <w:r>
        <w:rPr>
          <w:rFonts w:cs="Arial"/>
        </w:rPr>
        <w:t xml:space="preserve"> View) to use before printing/exporting.</w:t>
      </w:r>
    </w:p>
    <w:p w:rsidR="00CC6670" w:rsidRDefault="00BC609A" w:rsidP="00BC609A">
      <w:pPr>
        <w:pStyle w:val="ListParagraph"/>
        <w:numPr>
          <w:ilvl w:val="0"/>
          <w:numId w:val="18"/>
        </w:numPr>
        <w:spacing w:before="120" w:after="0" w:line="240" w:lineRule="auto"/>
        <w:rPr>
          <w:rFonts w:cs="Arial"/>
        </w:rPr>
      </w:pPr>
      <w:r w:rsidRPr="00BC609A">
        <w:rPr>
          <w:rFonts w:cs="Arial"/>
          <w:b/>
        </w:rPr>
        <w:t>Copy Report</w:t>
      </w:r>
      <w:r>
        <w:rPr>
          <w:rFonts w:cs="Arial"/>
        </w:rPr>
        <w:t>: makes a copy of the selected report in the Custom directory.</w:t>
      </w:r>
    </w:p>
    <w:p w:rsidR="00BC609A" w:rsidRPr="00357975" w:rsidRDefault="00BC609A" w:rsidP="00BC609A">
      <w:pPr>
        <w:pStyle w:val="ListParagraph"/>
        <w:numPr>
          <w:ilvl w:val="1"/>
          <w:numId w:val="18"/>
        </w:numPr>
        <w:spacing w:before="120" w:after="0" w:line="240" w:lineRule="auto"/>
        <w:rPr>
          <w:rFonts w:cs="Arial"/>
          <w:i/>
        </w:rPr>
      </w:pPr>
      <w:r w:rsidRPr="00357975">
        <w:rPr>
          <w:rFonts w:cs="Arial"/>
          <w:b/>
          <w:i/>
        </w:rPr>
        <w:t>Use this only when you want to make a separate report for every club/group/project</w:t>
      </w:r>
      <w:r w:rsidRPr="00357975">
        <w:rPr>
          <w:rFonts w:cs="Arial"/>
          <w:i/>
        </w:rPr>
        <w:t xml:space="preserve"> instead of just editing (changing filters) each time you run it. So you’d have </w:t>
      </w:r>
      <w:r>
        <w:rPr>
          <w:rFonts w:cs="Arial"/>
          <w:i/>
        </w:rPr>
        <w:t>“Email List</w:t>
      </w:r>
      <w:r w:rsidRPr="00357975">
        <w:rPr>
          <w:rFonts w:cs="Arial"/>
          <w:i/>
        </w:rPr>
        <w:t xml:space="preserve"> – Super </w:t>
      </w:r>
      <w:proofErr w:type="spellStart"/>
      <w:r w:rsidRPr="00357975">
        <w:rPr>
          <w:rFonts w:cs="Arial"/>
          <w:i/>
        </w:rPr>
        <w:t>Sunshiners</w:t>
      </w:r>
      <w:proofErr w:type="spellEnd"/>
      <w:r>
        <w:rPr>
          <w:rFonts w:cs="Arial"/>
          <w:i/>
        </w:rPr>
        <w:t>”</w:t>
      </w:r>
      <w:r w:rsidRPr="00357975">
        <w:rPr>
          <w:rFonts w:cs="Arial"/>
          <w:i/>
        </w:rPr>
        <w:t xml:space="preserve">, </w:t>
      </w:r>
      <w:r>
        <w:rPr>
          <w:rFonts w:cs="Arial"/>
          <w:i/>
        </w:rPr>
        <w:t>“Email List</w:t>
      </w:r>
      <w:r w:rsidRPr="00357975">
        <w:rPr>
          <w:rFonts w:cs="Arial"/>
          <w:i/>
        </w:rPr>
        <w:t xml:space="preserve"> – </w:t>
      </w:r>
      <w:r>
        <w:rPr>
          <w:rFonts w:cs="Arial"/>
          <w:i/>
        </w:rPr>
        <w:t>Beef Project”</w:t>
      </w:r>
      <w:r w:rsidRPr="00357975">
        <w:rPr>
          <w:rFonts w:cs="Arial"/>
          <w:i/>
        </w:rPr>
        <w:t xml:space="preserve">, etc. This may or </w:t>
      </w:r>
      <w:r w:rsidR="00644CE4">
        <w:rPr>
          <w:rFonts w:cs="Arial"/>
          <w:i/>
        </w:rPr>
        <w:t>may not</w:t>
      </w:r>
      <w:r w:rsidRPr="00357975">
        <w:rPr>
          <w:rFonts w:cs="Arial"/>
          <w:i/>
        </w:rPr>
        <w:t xml:space="preserve"> be a good use of time.</w:t>
      </w:r>
    </w:p>
    <w:p w:rsidR="004B0779" w:rsidRDefault="004B0779">
      <w:pPr>
        <w:rPr>
          <w:rFonts w:cs="Arial"/>
          <w:b/>
        </w:rPr>
      </w:pPr>
      <w:r>
        <w:rPr>
          <w:rFonts w:cs="Arial"/>
          <w:b/>
        </w:rPr>
        <w:br w:type="page"/>
      </w:r>
    </w:p>
    <w:p w:rsidR="00BC609A" w:rsidRPr="00BC609A" w:rsidRDefault="007F458E" w:rsidP="00BC609A">
      <w:pPr>
        <w:spacing w:before="120" w:after="0" w:line="240" w:lineRule="auto"/>
        <w:rPr>
          <w:rFonts w:cs="Arial"/>
          <w:b/>
        </w:rPr>
      </w:pPr>
      <w:r>
        <w:rPr>
          <w:rFonts w:cs="Arial"/>
          <w:b/>
        </w:rPr>
        <w:t>File</w:t>
      </w:r>
      <w:r w:rsidR="00BC609A" w:rsidRPr="00BC609A">
        <w:rPr>
          <w:rFonts w:cs="Arial"/>
          <w:b/>
        </w:rPr>
        <w:t xml:space="preserve"> Options</w:t>
      </w:r>
    </w:p>
    <w:p w:rsidR="00BC609A" w:rsidRDefault="004B0779" w:rsidP="00BC609A">
      <w:pPr>
        <w:pStyle w:val="ListParagraph"/>
        <w:numPr>
          <w:ilvl w:val="0"/>
          <w:numId w:val="18"/>
        </w:numPr>
        <w:spacing w:before="120" w:after="0" w:line="240" w:lineRule="auto"/>
        <w:rPr>
          <w:rFonts w:cs="Arial"/>
        </w:rPr>
      </w:pPr>
      <w:r>
        <w:rPr>
          <w:rFonts w:cs="Arial"/>
          <w:b/>
        </w:rPr>
        <w:t>Create Report</w:t>
      </w:r>
      <w:r w:rsidR="00BC609A" w:rsidRPr="00357975">
        <w:rPr>
          <w:rFonts w:cs="Arial"/>
        </w:rPr>
        <w:t xml:space="preserve">: </w:t>
      </w:r>
      <w:r>
        <w:rPr>
          <w:rFonts w:cs="Arial"/>
        </w:rPr>
        <w:t>you can build a new report format “from scratch”, choosing fields, filters, grouping/sorting.</w:t>
      </w:r>
    </w:p>
    <w:p w:rsidR="004B0779" w:rsidRDefault="004B0779" w:rsidP="00BC609A">
      <w:pPr>
        <w:pStyle w:val="ListParagraph"/>
        <w:numPr>
          <w:ilvl w:val="0"/>
          <w:numId w:val="18"/>
        </w:numPr>
        <w:spacing w:before="120" w:after="0" w:line="240" w:lineRule="auto"/>
        <w:rPr>
          <w:rFonts w:cs="Arial"/>
        </w:rPr>
      </w:pPr>
      <w:r>
        <w:rPr>
          <w:rFonts w:cs="Arial"/>
          <w:b/>
        </w:rPr>
        <w:t>Delete Report</w:t>
      </w:r>
      <w:r w:rsidRPr="004B0779">
        <w:rPr>
          <w:rFonts w:cs="Arial"/>
        </w:rPr>
        <w:t>:</w:t>
      </w:r>
      <w:r>
        <w:rPr>
          <w:rFonts w:cs="Arial"/>
        </w:rPr>
        <w:t xml:space="preserve"> sometimes you find you need to get rid of duplicate formats—highlight &amp; choose Delete.</w:t>
      </w:r>
    </w:p>
    <w:p w:rsidR="004B0779" w:rsidRDefault="004B0779" w:rsidP="004B0779">
      <w:pPr>
        <w:pStyle w:val="ListParagraph"/>
        <w:numPr>
          <w:ilvl w:val="0"/>
          <w:numId w:val="18"/>
        </w:numPr>
        <w:spacing w:before="120" w:after="0" w:line="240" w:lineRule="auto"/>
        <w:rPr>
          <w:rFonts w:cs="Arial"/>
        </w:rPr>
      </w:pPr>
      <w:r>
        <w:rPr>
          <w:rFonts w:cs="Arial"/>
          <w:b/>
        </w:rPr>
        <w:t>Create Folder</w:t>
      </w:r>
      <w:r w:rsidRPr="004B0779">
        <w:rPr>
          <w:rFonts w:cs="Arial"/>
        </w:rPr>
        <w:t>:</w:t>
      </w:r>
      <w:r>
        <w:rPr>
          <w:rFonts w:cs="Arial"/>
        </w:rPr>
        <w:t xml:space="preserve"> just like any directory, you can create folders to help you organize your report formats. Once the folders are created, you can click and drag listed report formats into the appropriate folder.</w:t>
      </w:r>
    </w:p>
    <w:p w:rsidR="004B0779" w:rsidRDefault="004B0779" w:rsidP="004B0779">
      <w:pPr>
        <w:pStyle w:val="ListParagraph"/>
        <w:numPr>
          <w:ilvl w:val="0"/>
          <w:numId w:val="18"/>
        </w:numPr>
        <w:spacing w:before="120" w:after="0" w:line="240" w:lineRule="auto"/>
        <w:rPr>
          <w:rFonts w:cs="Arial"/>
        </w:rPr>
      </w:pPr>
      <w:r>
        <w:rPr>
          <w:rFonts w:cs="Arial"/>
          <w:b/>
        </w:rPr>
        <w:t>Rename Folder</w:t>
      </w:r>
      <w:r w:rsidRPr="004B0779">
        <w:rPr>
          <w:rFonts w:cs="Arial"/>
        </w:rPr>
        <w:t>:</w:t>
      </w:r>
      <w:r>
        <w:rPr>
          <w:rFonts w:cs="Arial"/>
        </w:rPr>
        <w:t xml:space="preserve"> again, the same as any other directory, you can rename folders you create if you discover that the name is not meaningful, doesn’t alphabetize well, whatever.</w:t>
      </w:r>
    </w:p>
    <w:p w:rsidR="00BC609A" w:rsidRPr="007F458E" w:rsidRDefault="004B0779" w:rsidP="004B0779">
      <w:pPr>
        <w:pStyle w:val="ListParagraph"/>
        <w:numPr>
          <w:ilvl w:val="0"/>
          <w:numId w:val="18"/>
        </w:numPr>
        <w:spacing w:before="120" w:after="0" w:line="240" w:lineRule="auto"/>
        <w:rPr>
          <w:rFonts w:ascii="Calibri" w:hAnsi="Calibri"/>
          <w:b/>
          <w:sz w:val="28"/>
          <w:szCs w:val="28"/>
        </w:rPr>
      </w:pPr>
      <w:r w:rsidRPr="004B0779">
        <w:rPr>
          <w:rFonts w:cs="Arial"/>
          <w:b/>
        </w:rPr>
        <w:t>Delete Folder</w:t>
      </w:r>
      <w:r w:rsidRPr="004B0779">
        <w:rPr>
          <w:rFonts w:cs="Arial"/>
        </w:rPr>
        <w:t>: you cannot delete a folder while it still contains report formats. That’s a good thing. You’ll be asked to remove all reports from the folder before deleting—click and drag them to a new “home”.</w:t>
      </w:r>
    </w:p>
    <w:p w:rsidR="007F458E" w:rsidRDefault="007F458E" w:rsidP="007F458E">
      <w:pPr>
        <w:spacing w:before="120" w:after="0" w:line="240" w:lineRule="auto"/>
        <w:rPr>
          <w:rFonts w:cs="Arial"/>
          <w:b/>
        </w:rPr>
      </w:pPr>
      <w:r w:rsidRPr="007F458E">
        <w:rPr>
          <w:rFonts w:cs="Arial"/>
          <w:b/>
        </w:rPr>
        <w:t>Right-click Drop-down menu options:</w:t>
      </w:r>
    </w:p>
    <w:p w:rsidR="00611AF4" w:rsidRPr="00611AF4" w:rsidRDefault="00611AF4" w:rsidP="007F458E">
      <w:pPr>
        <w:spacing w:before="120" w:after="0" w:line="240" w:lineRule="auto"/>
        <w:rPr>
          <w:rFonts w:cs="Arial"/>
        </w:rPr>
      </w:pPr>
      <w:r w:rsidRPr="00611AF4">
        <w:rPr>
          <w:rFonts w:cs="Arial"/>
        </w:rPr>
        <w:t>In addition to the menu on the right side of the Reports screen, there is also a menu that appears if you highlight and right-click on any report. Here is an explanation of the functionality of those choices.</w:t>
      </w:r>
    </w:p>
    <w:p w:rsidR="00611AF4" w:rsidRPr="00611AF4" w:rsidRDefault="00611AF4" w:rsidP="00611AF4">
      <w:pPr>
        <w:pStyle w:val="ListParagraph"/>
        <w:numPr>
          <w:ilvl w:val="0"/>
          <w:numId w:val="22"/>
        </w:numPr>
        <w:spacing w:before="120" w:after="0" w:line="240" w:lineRule="auto"/>
        <w:rPr>
          <w:rFonts w:cs="Arial"/>
        </w:rPr>
      </w:pPr>
      <w:r>
        <w:rPr>
          <w:b/>
          <w:noProof/>
        </w:rPr>
        <w:drawing>
          <wp:anchor distT="0" distB="0" distL="114300" distR="114300" simplePos="0" relativeHeight="251659264" behindDoc="0" locked="0" layoutInCell="1" allowOverlap="1" wp14:anchorId="0A0F3847" wp14:editId="04EEA48F">
            <wp:simplePos x="0" y="0"/>
            <wp:positionH relativeFrom="column">
              <wp:posOffset>34290</wp:posOffset>
            </wp:positionH>
            <wp:positionV relativeFrom="paragraph">
              <wp:posOffset>187960</wp:posOffset>
            </wp:positionV>
            <wp:extent cx="1376045" cy="2625725"/>
            <wp:effectExtent l="19050" t="19050" r="0" b="3175"/>
            <wp:wrapSquare wrapText="bothSides"/>
            <wp:docPr id="2" name="Picture 2" descr="E:\4HOnline\SupportDocs\Images\ReportDropDow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HOnline\SupportDocs\Images\ReportDropDownMen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6045" cy="2625725"/>
                    </a:xfrm>
                    <a:prstGeom prst="rect">
                      <a:avLst/>
                    </a:prstGeom>
                    <a:noFill/>
                    <a:ln w="3175">
                      <a:solidFill>
                        <a:schemeClr val="accent1"/>
                      </a:solidFill>
                    </a:ln>
                  </pic:spPr>
                </pic:pic>
              </a:graphicData>
            </a:graphic>
            <wp14:sizeRelH relativeFrom="page">
              <wp14:pctWidth>0</wp14:pctWidth>
            </wp14:sizeRelH>
            <wp14:sizeRelV relativeFrom="page">
              <wp14:pctHeight>0</wp14:pctHeight>
            </wp14:sizeRelV>
          </wp:anchor>
        </w:drawing>
      </w:r>
      <w:r w:rsidRPr="00611AF4">
        <w:rPr>
          <w:rFonts w:cs="Arial"/>
          <w:b/>
        </w:rPr>
        <w:t xml:space="preserve">Run – </w:t>
      </w:r>
      <w:r>
        <w:rPr>
          <w:rFonts w:cs="Arial"/>
        </w:rPr>
        <w:t>S</w:t>
      </w:r>
      <w:r w:rsidRPr="00611AF4">
        <w:rPr>
          <w:rFonts w:cs="Arial"/>
        </w:rPr>
        <w:t>ame as the Run Report option on the menu</w:t>
      </w:r>
    </w:p>
    <w:p w:rsidR="00611AF4" w:rsidRPr="00611AF4" w:rsidRDefault="00611AF4" w:rsidP="00611AF4">
      <w:pPr>
        <w:pStyle w:val="ListParagraph"/>
        <w:numPr>
          <w:ilvl w:val="0"/>
          <w:numId w:val="22"/>
        </w:numPr>
        <w:spacing w:before="120" w:after="0" w:line="240" w:lineRule="auto"/>
        <w:rPr>
          <w:rFonts w:cs="Arial"/>
        </w:rPr>
      </w:pPr>
      <w:r w:rsidRPr="00611AF4">
        <w:rPr>
          <w:rFonts w:cs="Arial"/>
          <w:b/>
        </w:rPr>
        <w:t xml:space="preserve">Edit – </w:t>
      </w:r>
      <w:r>
        <w:rPr>
          <w:rFonts w:cs="Arial"/>
        </w:rPr>
        <w:t>S</w:t>
      </w:r>
      <w:r w:rsidRPr="00611AF4">
        <w:rPr>
          <w:rFonts w:cs="Arial"/>
        </w:rPr>
        <w:t>ame as the Edit Report option on the menu</w:t>
      </w:r>
    </w:p>
    <w:p w:rsidR="00611AF4" w:rsidRPr="00611AF4" w:rsidRDefault="00611AF4" w:rsidP="00611AF4">
      <w:pPr>
        <w:pStyle w:val="ListParagraph"/>
        <w:numPr>
          <w:ilvl w:val="0"/>
          <w:numId w:val="22"/>
        </w:numPr>
        <w:spacing w:before="120" w:after="0" w:line="240" w:lineRule="auto"/>
        <w:rPr>
          <w:rFonts w:cs="Arial"/>
        </w:rPr>
      </w:pPr>
      <w:r w:rsidRPr="00611AF4">
        <w:rPr>
          <w:rFonts w:cs="Arial"/>
          <w:b/>
        </w:rPr>
        <w:t xml:space="preserve">Copy – </w:t>
      </w:r>
      <w:r>
        <w:rPr>
          <w:rFonts w:cs="Arial"/>
        </w:rPr>
        <w:t>S</w:t>
      </w:r>
      <w:r w:rsidRPr="00611AF4">
        <w:rPr>
          <w:rFonts w:cs="Arial"/>
        </w:rPr>
        <w:t>ame as the Copy Report option on the menu</w:t>
      </w:r>
    </w:p>
    <w:p w:rsidR="00611AF4" w:rsidRPr="00611AF4" w:rsidRDefault="00611AF4" w:rsidP="00AD7FCD">
      <w:pPr>
        <w:pStyle w:val="ListParagraph"/>
        <w:numPr>
          <w:ilvl w:val="0"/>
          <w:numId w:val="22"/>
        </w:numPr>
        <w:spacing w:before="120" w:after="0" w:line="240" w:lineRule="auto"/>
        <w:ind w:left="3150" w:hanging="2790"/>
        <w:rPr>
          <w:rFonts w:cs="Arial"/>
        </w:rPr>
      </w:pPr>
      <w:r w:rsidRPr="00611AF4">
        <w:rPr>
          <w:rFonts w:cs="Arial"/>
          <w:b/>
        </w:rPr>
        <w:t xml:space="preserve">Rename – </w:t>
      </w:r>
      <w:r w:rsidRPr="00611AF4">
        <w:rPr>
          <w:rFonts w:cs="Arial"/>
        </w:rPr>
        <w:t>Makes the title of the report into an editable box, allowing you to rename the report without opening to edit.</w:t>
      </w:r>
    </w:p>
    <w:p w:rsidR="00611AF4" w:rsidRDefault="00611AF4" w:rsidP="00611AF4">
      <w:pPr>
        <w:pStyle w:val="ListParagraph"/>
        <w:numPr>
          <w:ilvl w:val="0"/>
          <w:numId w:val="22"/>
        </w:numPr>
        <w:spacing w:before="120" w:after="0" w:line="240" w:lineRule="auto"/>
        <w:rPr>
          <w:rFonts w:cs="Arial"/>
        </w:rPr>
      </w:pPr>
      <w:r w:rsidRPr="00611AF4">
        <w:rPr>
          <w:rFonts w:cs="Arial"/>
          <w:b/>
        </w:rPr>
        <w:t xml:space="preserve">Delete – </w:t>
      </w:r>
      <w:r w:rsidRPr="00611AF4">
        <w:rPr>
          <w:rFonts w:cs="Arial"/>
        </w:rPr>
        <w:t>Same as the Delete Report option on the menu</w:t>
      </w:r>
    </w:p>
    <w:p w:rsidR="00611AF4" w:rsidRDefault="00611AF4" w:rsidP="00611AF4">
      <w:pPr>
        <w:pStyle w:val="ListParagraph"/>
        <w:numPr>
          <w:ilvl w:val="0"/>
          <w:numId w:val="22"/>
        </w:numPr>
        <w:spacing w:before="120" w:after="0" w:line="240" w:lineRule="auto"/>
        <w:rPr>
          <w:rFonts w:cs="Arial"/>
        </w:rPr>
      </w:pPr>
      <w:r>
        <w:rPr>
          <w:rFonts w:cs="Arial"/>
          <w:b/>
        </w:rPr>
        <w:t>Share with Clubs –</w:t>
      </w:r>
      <w:r>
        <w:rPr>
          <w:rFonts w:cs="Arial"/>
        </w:rPr>
        <w:t xml:space="preserve"> Make this report format available to club leaders to use</w:t>
      </w:r>
    </w:p>
    <w:p w:rsidR="00611AF4" w:rsidRDefault="00611AF4" w:rsidP="00AD7FCD">
      <w:pPr>
        <w:pStyle w:val="ListParagraph"/>
        <w:numPr>
          <w:ilvl w:val="0"/>
          <w:numId w:val="22"/>
        </w:numPr>
        <w:spacing w:before="120" w:after="0" w:line="240" w:lineRule="auto"/>
        <w:ind w:left="3150" w:hanging="2790"/>
        <w:rPr>
          <w:rFonts w:cs="Arial"/>
        </w:rPr>
      </w:pPr>
      <w:r>
        <w:rPr>
          <w:rFonts w:cs="Arial"/>
          <w:b/>
        </w:rPr>
        <w:t>Family Labels –</w:t>
      </w:r>
      <w:r>
        <w:rPr>
          <w:rFonts w:cs="Arial"/>
        </w:rPr>
        <w:t xml:space="preserve"> Shortcut to print family labels for the people who would be listed on the report. Same as Edit Report/Family Correspondence.</w:t>
      </w:r>
    </w:p>
    <w:p w:rsidR="00611AF4" w:rsidRDefault="00611AF4" w:rsidP="00AD7FCD">
      <w:pPr>
        <w:pStyle w:val="ListParagraph"/>
        <w:numPr>
          <w:ilvl w:val="0"/>
          <w:numId w:val="22"/>
        </w:numPr>
        <w:spacing w:before="120" w:after="0" w:line="240" w:lineRule="auto"/>
        <w:ind w:left="3150" w:hanging="2790"/>
        <w:rPr>
          <w:rFonts w:cs="Arial"/>
        </w:rPr>
      </w:pPr>
      <w:r>
        <w:rPr>
          <w:rFonts w:cs="Arial"/>
          <w:b/>
        </w:rPr>
        <w:t>Member</w:t>
      </w:r>
      <w:r>
        <w:rPr>
          <w:rFonts w:cs="Arial"/>
          <w:b/>
        </w:rPr>
        <w:t xml:space="preserve"> Labels –</w:t>
      </w:r>
      <w:r>
        <w:rPr>
          <w:rFonts w:cs="Arial"/>
        </w:rPr>
        <w:t xml:space="preserve"> Shortcut to print </w:t>
      </w:r>
      <w:r>
        <w:rPr>
          <w:rFonts w:cs="Arial"/>
        </w:rPr>
        <w:t>member</w:t>
      </w:r>
      <w:r>
        <w:rPr>
          <w:rFonts w:cs="Arial"/>
        </w:rPr>
        <w:t xml:space="preserve"> labels for the people who would be listed on the report. Same as Edit Report/</w:t>
      </w:r>
      <w:r>
        <w:rPr>
          <w:rFonts w:cs="Arial"/>
        </w:rPr>
        <w:t>Member</w:t>
      </w:r>
      <w:r>
        <w:rPr>
          <w:rFonts w:cs="Arial"/>
        </w:rPr>
        <w:t xml:space="preserve"> Correspondence.</w:t>
      </w:r>
    </w:p>
    <w:p w:rsidR="00611AF4" w:rsidRDefault="00611AF4" w:rsidP="00AD7FCD">
      <w:pPr>
        <w:pStyle w:val="ListParagraph"/>
        <w:numPr>
          <w:ilvl w:val="0"/>
          <w:numId w:val="22"/>
        </w:numPr>
        <w:spacing w:before="120" w:after="0" w:line="240" w:lineRule="auto"/>
        <w:ind w:left="3150" w:hanging="2790"/>
        <w:rPr>
          <w:rFonts w:cs="Arial"/>
        </w:rPr>
      </w:pPr>
      <w:r>
        <w:rPr>
          <w:rFonts w:cs="Arial"/>
          <w:b/>
        </w:rPr>
        <w:t>Export to Excel –</w:t>
      </w:r>
      <w:r>
        <w:rPr>
          <w:rFonts w:cs="Arial"/>
        </w:rPr>
        <w:t xml:space="preserve"> If this is a report with grouping (</w:t>
      </w:r>
      <w:proofErr w:type="spellStart"/>
      <w:r>
        <w:rPr>
          <w:rFonts w:cs="Arial"/>
        </w:rPr>
        <w:t>subsummaries</w:t>
      </w:r>
      <w:proofErr w:type="spellEnd"/>
      <w:r>
        <w:rPr>
          <w:rFonts w:cs="Arial"/>
        </w:rPr>
        <w:t>), the Excel file will have all headings and groupings. If not, it’s a standard “grid view”. So it’s either the same as Edit Report/View Report/Export to Excel, or Edit Report/Grid View/Export to Excel. Depends on whether there are groupings.</w:t>
      </w:r>
    </w:p>
    <w:p w:rsidR="00611AF4" w:rsidRDefault="00611AF4" w:rsidP="00AD7FCD">
      <w:pPr>
        <w:pStyle w:val="ListParagraph"/>
        <w:numPr>
          <w:ilvl w:val="0"/>
          <w:numId w:val="22"/>
        </w:numPr>
        <w:spacing w:before="120" w:after="0" w:line="240" w:lineRule="auto"/>
        <w:ind w:left="3150" w:hanging="2790"/>
        <w:rPr>
          <w:rFonts w:cs="Arial"/>
        </w:rPr>
      </w:pPr>
      <w:r>
        <w:rPr>
          <w:rFonts w:cs="Arial"/>
          <w:b/>
        </w:rPr>
        <w:t>Export to PDF –</w:t>
      </w:r>
      <w:r>
        <w:rPr>
          <w:rFonts w:cs="Arial"/>
        </w:rPr>
        <w:t xml:space="preserve"> Opens the formatted report directly in PDF. Same as Run Report/Save as PDF.</w:t>
      </w:r>
    </w:p>
    <w:p w:rsidR="00611AF4" w:rsidRPr="00611AF4" w:rsidRDefault="00611AF4" w:rsidP="00611AF4">
      <w:pPr>
        <w:pStyle w:val="ListParagraph"/>
        <w:numPr>
          <w:ilvl w:val="0"/>
          <w:numId w:val="22"/>
        </w:numPr>
        <w:spacing w:before="120" w:after="0" w:line="240" w:lineRule="auto"/>
        <w:rPr>
          <w:rFonts w:cs="Arial"/>
        </w:rPr>
      </w:pPr>
      <w:r>
        <w:rPr>
          <w:rFonts w:cs="Arial"/>
          <w:b/>
        </w:rPr>
        <w:t>Start …</w:t>
      </w:r>
      <w:r>
        <w:rPr>
          <w:rFonts w:cs="Arial"/>
        </w:rPr>
        <w:t xml:space="preserve"> </w:t>
      </w:r>
      <w:r>
        <w:rPr>
          <w:rFonts w:cs="Arial"/>
          <w:b/>
        </w:rPr>
        <w:t xml:space="preserve">in Queue – </w:t>
      </w:r>
      <w:r>
        <w:rPr>
          <w:rFonts w:cs="Arial"/>
        </w:rPr>
        <w:t xml:space="preserve">Useful for long, time-consuming reports. Starts the job in “the background”, </w:t>
      </w:r>
      <w:proofErr w:type="gramStart"/>
      <w:r>
        <w:rPr>
          <w:rFonts w:cs="Arial"/>
        </w:rPr>
        <w:t>allows</w:t>
      </w:r>
      <w:proofErr w:type="gramEnd"/>
      <w:r>
        <w:rPr>
          <w:rFonts w:cs="Arial"/>
        </w:rPr>
        <w:t xml:space="preserve"> you to immediately go back to working in the program. You will receive a message and email when the job is complete.</w:t>
      </w:r>
    </w:p>
    <w:p w:rsidR="00D34D2B" w:rsidRDefault="00D34D2B" w:rsidP="00B64FFF">
      <w:pPr>
        <w:spacing w:before="120" w:after="0" w:line="240" w:lineRule="auto"/>
        <w:rPr>
          <w:rFonts w:cs="Arial"/>
        </w:rPr>
      </w:pPr>
      <w:r>
        <w:rPr>
          <w:rFonts w:ascii="Calibri" w:hAnsi="Calibri"/>
          <w:b/>
          <w:sz w:val="28"/>
          <w:szCs w:val="28"/>
        </w:rPr>
        <w:t>Creating a new report</w:t>
      </w:r>
      <w:r>
        <w:rPr>
          <w:rFonts w:cs="Arial"/>
        </w:rPr>
        <w:t xml:space="preserve"> </w:t>
      </w:r>
    </w:p>
    <w:p w:rsidR="00B64FFF" w:rsidRDefault="0010376E" w:rsidP="00B64FFF">
      <w:pPr>
        <w:spacing w:before="120" w:after="0" w:line="240" w:lineRule="auto"/>
        <w:rPr>
          <w:rFonts w:cs="Arial"/>
        </w:rPr>
      </w:pPr>
      <w:r>
        <w:rPr>
          <w:rFonts w:cs="Arial"/>
        </w:rPr>
        <w:t xml:space="preserve">If you need a new report format, you can create one using the “Custom Enrollment” option in Reports. Before you begin, ask </w:t>
      </w:r>
      <w:r w:rsidR="00FD7E4F">
        <w:rPr>
          <w:rFonts w:cs="Arial"/>
        </w:rPr>
        <w:t>two</w:t>
      </w:r>
      <w:r>
        <w:rPr>
          <w:rFonts w:cs="Arial"/>
        </w:rPr>
        <w:t xml:space="preserve"> question</w:t>
      </w:r>
      <w:r w:rsidR="00FD7E4F">
        <w:rPr>
          <w:rFonts w:cs="Arial"/>
        </w:rPr>
        <w:t>s</w:t>
      </w:r>
      <w:r>
        <w:rPr>
          <w:rFonts w:cs="Arial"/>
        </w:rPr>
        <w:t>:</w:t>
      </w:r>
    </w:p>
    <w:p w:rsidR="0010376E" w:rsidRDefault="0010376E" w:rsidP="0010376E">
      <w:pPr>
        <w:spacing w:before="120" w:after="0" w:line="240" w:lineRule="auto"/>
        <w:rPr>
          <w:rFonts w:cs="Arial"/>
        </w:rPr>
      </w:pPr>
      <w:r w:rsidRPr="0010376E">
        <w:rPr>
          <w:rFonts w:cs="Arial"/>
          <w:b/>
        </w:rPr>
        <w:t>What fields do you want on your report?</w:t>
      </w:r>
      <w:r w:rsidRPr="0010376E">
        <w:rPr>
          <w:rFonts w:cs="Arial"/>
        </w:rPr>
        <w:t xml:space="preserve"> </w:t>
      </w:r>
    </w:p>
    <w:p w:rsidR="0010376E" w:rsidRPr="00FD7E4F" w:rsidRDefault="0010376E" w:rsidP="00FD7E4F">
      <w:pPr>
        <w:pStyle w:val="ListParagraph"/>
        <w:numPr>
          <w:ilvl w:val="0"/>
          <w:numId w:val="2"/>
        </w:numPr>
        <w:spacing w:before="120" w:after="0" w:line="240" w:lineRule="auto"/>
        <w:rPr>
          <w:rFonts w:cs="Arial"/>
        </w:rPr>
      </w:pPr>
      <w:r w:rsidRPr="0010376E">
        <w:rPr>
          <w:rFonts w:cs="Arial"/>
        </w:rPr>
        <w:t>This is really the only thing you’re “creating”. All filters (beef project members, for example) and sorts (alphabetically by club, for example) can be applied to any report format. So the ONLY reason to create a new report format is because none of the existing report formats contain the fields that you want.</w:t>
      </w:r>
      <w:r w:rsidR="00FD7E4F">
        <w:rPr>
          <w:rFonts w:cs="Arial"/>
        </w:rPr>
        <w:t xml:space="preserve"> </w:t>
      </w:r>
      <w:r w:rsidRPr="00FD7E4F">
        <w:rPr>
          <w:rFonts w:cs="Arial"/>
        </w:rPr>
        <w:t xml:space="preserve">If one of the existing custom enrollment report formats is </w:t>
      </w:r>
      <w:proofErr w:type="gramStart"/>
      <w:r w:rsidRPr="00FD7E4F">
        <w:rPr>
          <w:rFonts w:cs="Arial"/>
        </w:rPr>
        <w:t>CLOSE  to</w:t>
      </w:r>
      <w:proofErr w:type="gramEnd"/>
      <w:r w:rsidRPr="00FD7E4F">
        <w:rPr>
          <w:rFonts w:cs="Arial"/>
        </w:rPr>
        <w:t xml:space="preserve"> the format that you want, </w:t>
      </w:r>
      <w:r w:rsidR="00FD7E4F">
        <w:rPr>
          <w:rFonts w:cs="Arial"/>
        </w:rPr>
        <w:t>it’ll</w:t>
      </w:r>
      <w:r w:rsidRPr="00FD7E4F">
        <w:rPr>
          <w:rFonts w:cs="Arial"/>
        </w:rPr>
        <w:t xml:space="preserve"> be faster to COPY that report, rename it and edit it by adding/deleting fields, changing field order, etc.</w:t>
      </w:r>
    </w:p>
    <w:p w:rsidR="006642E6" w:rsidRDefault="0010376E" w:rsidP="0010376E">
      <w:pPr>
        <w:pStyle w:val="ListParagraph"/>
        <w:numPr>
          <w:ilvl w:val="0"/>
          <w:numId w:val="2"/>
        </w:numPr>
        <w:spacing w:before="120" w:after="0" w:line="240" w:lineRule="auto"/>
        <w:rPr>
          <w:rFonts w:cs="Arial"/>
        </w:rPr>
      </w:pPr>
      <w:r w:rsidRPr="0010376E">
        <w:rPr>
          <w:rFonts w:cs="Arial"/>
        </w:rPr>
        <w:t>If the report format is one that you think would be useful for others, email me and I’ll create it and share it statewide.</w:t>
      </w:r>
    </w:p>
    <w:p w:rsidR="00FD7E4F" w:rsidRPr="00FD7E4F" w:rsidRDefault="00FD7E4F" w:rsidP="00FD7E4F">
      <w:pPr>
        <w:spacing w:before="120" w:after="0" w:line="240" w:lineRule="auto"/>
        <w:rPr>
          <w:rFonts w:cs="Arial"/>
        </w:rPr>
      </w:pPr>
      <w:r>
        <w:rPr>
          <w:rFonts w:cs="Arial"/>
          <w:b/>
        </w:rPr>
        <w:t>How do you want your information sorted and/or grouped</w:t>
      </w:r>
      <w:r w:rsidRPr="00FD7E4F">
        <w:rPr>
          <w:rFonts w:cs="Arial"/>
          <w:b/>
        </w:rPr>
        <w:t>?</w:t>
      </w:r>
      <w:r w:rsidRPr="00FD7E4F">
        <w:rPr>
          <w:rFonts w:cs="Arial"/>
        </w:rPr>
        <w:t xml:space="preserve"> </w:t>
      </w:r>
    </w:p>
    <w:p w:rsidR="00FD7E4F" w:rsidRPr="00FD7E4F" w:rsidRDefault="00FD7E4F" w:rsidP="00FD7E4F">
      <w:pPr>
        <w:pStyle w:val="ListParagraph"/>
        <w:numPr>
          <w:ilvl w:val="0"/>
          <w:numId w:val="2"/>
        </w:numPr>
        <w:spacing w:before="120" w:after="0" w:line="240" w:lineRule="auto"/>
        <w:rPr>
          <w:rStyle w:val="Strong"/>
          <w:rFonts w:cs="Arial"/>
          <w:b w:val="0"/>
          <w:bCs w:val="0"/>
        </w:rPr>
      </w:pPr>
      <w:r>
        <w:rPr>
          <w:rFonts w:cs="Arial"/>
        </w:rPr>
        <w:t>You can only sort or group by fields that are included on the report, so be sure to include those. Later, you’ll see an option to “hide” the fields that are your group headers.</w:t>
      </w:r>
    </w:p>
    <w:p w:rsidR="00D72883" w:rsidRPr="006642E6" w:rsidRDefault="00E75971" w:rsidP="006642E6">
      <w:pPr>
        <w:spacing w:before="120" w:after="0" w:line="240" w:lineRule="auto"/>
        <w:rPr>
          <w:rStyle w:val="Strong"/>
        </w:rPr>
      </w:pPr>
      <w:r>
        <w:rPr>
          <w:b/>
          <w:bCs/>
          <w:noProof/>
        </w:rPr>
        <w:drawing>
          <wp:anchor distT="0" distB="0" distL="114300" distR="114300" simplePos="0" relativeHeight="251683840" behindDoc="0" locked="0" layoutInCell="1" allowOverlap="1">
            <wp:simplePos x="0" y="0"/>
            <wp:positionH relativeFrom="column">
              <wp:posOffset>5290185</wp:posOffset>
            </wp:positionH>
            <wp:positionV relativeFrom="paragraph">
              <wp:posOffset>74295</wp:posOffset>
            </wp:positionV>
            <wp:extent cx="1066800" cy="2332355"/>
            <wp:effectExtent l="19050" t="0" r="0" b="0"/>
            <wp:wrapSquare wrapText="bothSides"/>
            <wp:docPr id="26" name="Picture 14" descr="F:\4HOnline\SupportDocs\Images\ReportScreenOptionsRight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4HOnline\SupportDocs\Images\ReportScreenOptionsRightMenu.png"/>
                    <pic:cNvPicPr>
                      <a:picLocks noChangeAspect="1" noChangeArrowheads="1"/>
                    </pic:cNvPicPr>
                  </pic:nvPicPr>
                  <pic:blipFill>
                    <a:blip r:embed="rId15" cstate="print"/>
                    <a:srcRect/>
                    <a:stretch>
                      <a:fillRect/>
                    </a:stretch>
                  </pic:blipFill>
                  <pic:spPr bwMode="auto">
                    <a:xfrm>
                      <a:off x="0" y="0"/>
                      <a:ext cx="1066800" cy="2332355"/>
                    </a:xfrm>
                    <a:prstGeom prst="rect">
                      <a:avLst/>
                    </a:prstGeom>
                    <a:noFill/>
                    <a:ln w="9525">
                      <a:noFill/>
                      <a:miter lim="800000"/>
                      <a:headEnd/>
                      <a:tailEnd/>
                    </a:ln>
                  </pic:spPr>
                </pic:pic>
              </a:graphicData>
            </a:graphic>
          </wp:anchor>
        </w:drawing>
      </w:r>
      <w:r w:rsidR="00D72883" w:rsidRPr="00D72883">
        <w:rPr>
          <w:rStyle w:val="Strong"/>
        </w:rPr>
        <w:t>Create the report and add fields</w:t>
      </w:r>
    </w:p>
    <w:p w:rsidR="00FD7E4F" w:rsidRPr="00E75971" w:rsidRDefault="00737462" w:rsidP="005C2F64">
      <w:pPr>
        <w:rPr>
          <w:rStyle w:val="Strong"/>
          <w:b w:val="0"/>
        </w:rPr>
      </w:pPr>
      <w:r>
        <w:rPr>
          <w:bCs/>
          <w:noProof/>
        </w:rPr>
        <w:t>Click</w:t>
      </w:r>
      <w:r w:rsidR="00D72883">
        <w:rPr>
          <w:rStyle w:val="Strong"/>
          <w:b w:val="0"/>
        </w:rPr>
        <w:t xml:space="preserve"> on the Report icon, then on “Custom”, and </w:t>
      </w:r>
      <w:proofErr w:type="gramStart"/>
      <w:r w:rsidR="00D72883">
        <w:rPr>
          <w:rStyle w:val="Strong"/>
          <w:b w:val="0"/>
        </w:rPr>
        <w:t xml:space="preserve">finally </w:t>
      </w:r>
      <w:r>
        <w:rPr>
          <w:rStyle w:val="Strong"/>
          <w:b w:val="0"/>
        </w:rPr>
        <w:t xml:space="preserve"> the</w:t>
      </w:r>
      <w:proofErr w:type="gramEnd"/>
      <w:r w:rsidR="00E75971">
        <w:rPr>
          <w:rStyle w:val="Strong"/>
          <w:b w:val="0"/>
        </w:rPr>
        <w:t xml:space="preserve"> </w:t>
      </w:r>
      <w:r w:rsidR="00D72883">
        <w:rPr>
          <w:rStyle w:val="Strong"/>
          <w:b w:val="0"/>
        </w:rPr>
        <w:t>“</w:t>
      </w:r>
      <w:r w:rsidR="00E75971">
        <w:rPr>
          <w:rStyle w:val="Strong"/>
          <w:b w:val="0"/>
        </w:rPr>
        <w:t>Create</w:t>
      </w:r>
      <w:r w:rsidR="00D72883">
        <w:rPr>
          <w:rStyle w:val="Strong"/>
          <w:b w:val="0"/>
        </w:rPr>
        <w:t xml:space="preserve"> Report” button</w:t>
      </w:r>
      <w:r w:rsidR="00E75971">
        <w:rPr>
          <w:rStyle w:val="Strong"/>
          <w:b w:val="0"/>
        </w:rPr>
        <w:t xml:space="preserve"> on the right</w:t>
      </w:r>
      <w:r w:rsidR="00D72883">
        <w:rPr>
          <w:rStyle w:val="Strong"/>
          <w:b w:val="0"/>
        </w:rPr>
        <w:t>.</w:t>
      </w:r>
    </w:p>
    <w:p w:rsidR="00737462" w:rsidRDefault="00737462" w:rsidP="005C2F64">
      <w:pPr>
        <w:rPr>
          <w:bCs/>
          <w:noProof/>
        </w:rPr>
      </w:pPr>
      <w:r>
        <w:rPr>
          <w:b/>
          <w:bCs/>
          <w:noProof/>
        </w:rPr>
        <w:drawing>
          <wp:anchor distT="0" distB="0" distL="114300" distR="114300" simplePos="0" relativeHeight="251663360" behindDoc="0" locked="0" layoutInCell="1" allowOverlap="1">
            <wp:simplePos x="0" y="0"/>
            <wp:positionH relativeFrom="column">
              <wp:posOffset>558800</wp:posOffset>
            </wp:positionH>
            <wp:positionV relativeFrom="paragraph">
              <wp:posOffset>375285</wp:posOffset>
            </wp:positionV>
            <wp:extent cx="4333875" cy="2458085"/>
            <wp:effectExtent l="19050" t="19050" r="9525" b="0"/>
            <wp:wrapTopAndBottom/>
            <wp:docPr id="15" name="Picture 5" descr="G:\4HOnline\SupportDocs\Images\CreateNewReport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4HOnline\SupportDocs\Images\CreateNewReport2.bmp"/>
                    <pic:cNvPicPr>
                      <a:picLocks noChangeAspect="1" noChangeArrowheads="1"/>
                    </pic:cNvPicPr>
                  </pic:nvPicPr>
                  <pic:blipFill>
                    <a:blip r:embed="rId16" cstate="print"/>
                    <a:srcRect/>
                    <a:stretch>
                      <a:fillRect/>
                    </a:stretch>
                  </pic:blipFill>
                  <pic:spPr bwMode="auto">
                    <a:xfrm>
                      <a:off x="0" y="0"/>
                      <a:ext cx="4333875" cy="2458085"/>
                    </a:xfrm>
                    <a:prstGeom prst="rect">
                      <a:avLst/>
                    </a:prstGeom>
                    <a:noFill/>
                    <a:ln w="3175">
                      <a:solidFill>
                        <a:schemeClr val="accent1"/>
                      </a:solidFill>
                      <a:miter lim="800000"/>
                      <a:headEnd/>
                      <a:tailEnd/>
                    </a:ln>
                  </pic:spPr>
                </pic:pic>
              </a:graphicData>
            </a:graphic>
          </wp:anchor>
        </w:drawing>
      </w:r>
      <w:r>
        <w:rPr>
          <w:b/>
          <w:bCs/>
          <w:noProof/>
        </w:rPr>
        <w:t>Choose</w:t>
      </w:r>
      <w:r w:rsidR="006642E6" w:rsidRPr="00DB2E64">
        <w:rPr>
          <w:rStyle w:val="Strong"/>
        </w:rPr>
        <w:t xml:space="preserve"> the “Reports” link across the top.</w:t>
      </w:r>
      <w:r w:rsidRPr="00737462">
        <w:rPr>
          <w:bCs/>
          <w:noProof/>
        </w:rPr>
        <w:t xml:space="preserve"> </w:t>
      </w:r>
    </w:p>
    <w:p w:rsidR="008E166A" w:rsidRPr="00DB2E64" w:rsidRDefault="008E166A" w:rsidP="008E166A">
      <w:pPr>
        <w:spacing w:after="0"/>
        <w:rPr>
          <w:rStyle w:val="Strong"/>
        </w:rPr>
      </w:pPr>
    </w:p>
    <w:p w:rsidR="006642E6" w:rsidRPr="005C2F64" w:rsidRDefault="006642E6" w:rsidP="005C2F64">
      <w:pPr>
        <w:pStyle w:val="ListParagraph"/>
        <w:numPr>
          <w:ilvl w:val="0"/>
          <w:numId w:val="3"/>
        </w:numPr>
        <w:rPr>
          <w:rStyle w:val="Strong"/>
          <w:b w:val="0"/>
        </w:rPr>
      </w:pPr>
      <w:r w:rsidRPr="005C2F64">
        <w:rPr>
          <w:rStyle w:val="Strong"/>
          <w:b w:val="0"/>
        </w:rPr>
        <w:t>Name your report something logical and descriptive. Remember that it’s going to show up in the Custom Enrollment list alphabetically, so think about how that might affect the name.</w:t>
      </w:r>
    </w:p>
    <w:p w:rsidR="006642E6" w:rsidRDefault="006642E6" w:rsidP="006642E6">
      <w:pPr>
        <w:pStyle w:val="ListParagraph"/>
        <w:numPr>
          <w:ilvl w:val="0"/>
          <w:numId w:val="3"/>
        </w:numPr>
        <w:rPr>
          <w:rStyle w:val="Strong"/>
          <w:b w:val="0"/>
        </w:rPr>
      </w:pPr>
      <w:r>
        <w:rPr>
          <w:rStyle w:val="Strong"/>
          <w:b w:val="0"/>
        </w:rPr>
        <w:t>Add text to the Description field that would help you (or others) know something about the purpose of the list or how to use it.</w:t>
      </w:r>
    </w:p>
    <w:p w:rsidR="00B8313A" w:rsidRDefault="005C2F64" w:rsidP="006642E6">
      <w:pPr>
        <w:pStyle w:val="ListParagraph"/>
        <w:numPr>
          <w:ilvl w:val="0"/>
          <w:numId w:val="3"/>
        </w:numPr>
        <w:rPr>
          <w:rStyle w:val="Strong"/>
          <w:b w:val="0"/>
        </w:rPr>
      </w:pPr>
      <w:r>
        <w:rPr>
          <w:rStyle w:val="Strong"/>
          <w:b w:val="0"/>
        </w:rPr>
        <w:t>Locate</w:t>
      </w:r>
      <w:r w:rsidR="00B8313A">
        <w:rPr>
          <w:rStyle w:val="Strong"/>
          <w:b w:val="0"/>
        </w:rPr>
        <w:t xml:space="preserve"> the fields that you wish to </w:t>
      </w:r>
      <w:r>
        <w:rPr>
          <w:rStyle w:val="Strong"/>
          <w:b w:val="0"/>
        </w:rPr>
        <w:t>include</w:t>
      </w:r>
      <w:r w:rsidR="00B8313A">
        <w:rPr>
          <w:rStyle w:val="Strong"/>
          <w:b w:val="0"/>
        </w:rPr>
        <w:t xml:space="preserve"> in your report. </w:t>
      </w:r>
    </w:p>
    <w:p w:rsidR="006642E6" w:rsidRDefault="00B8313A" w:rsidP="00B51B7F">
      <w:pPr>
        <w:pStyle w:val="ListParagraph"/>
        <w:numPr>
          <w:ilvl w:val="1"/>
          <w:numId w:val="3"/>
        </w:numPr>
        <w:ind w:left="1080"/>
        <w:rPr>
          <w:rStyle w:val="Strong"/>
          <w:b w:val="0"/>
        </w:rPr>
      </w:pPr>
      <w:r>
        <w:rPr>
          <w:rStyle w:val="Strong"/>
          <w:b w:val="0"/>
        </w:rPr>
        <w:t>Remember that this is going to be a “one-line” report, so if you pick 35 fields, you’re going to have 35 columns. The only way that will be even remotely useful is to export it from Page View to Excel.</w:t>
      </w:r>
    </w:p>
    <w:p w:rsidR="00B8313A" w:rsidRDefault="008E166A" w:rsidP="00B51B7F">
      <w:pPr>
        <w:pStyle w:val="ListParagraph"/>
        <w:numPr>
          <w:ilvl w:val="1"/>
          <w:numId w:val="3"/>
        </w:numPr>
        <w:ind w:left="1080"/>
        <w:rPr>
          <w:rStyle w:val="Strong"/>
          <w:b w:val="0"/>
        </w:rPr>
      </w:pPr>
      <w:r>
        <w:rPr>
          <w:rStyle w:val="Strong"/>
          <w:b w:val="0"/>
        </w:rPr>
        <w:t>T</w:t>
      </w:r>
      <w:r w:rsidR="00B8313A">
        <w:rPr>
          <w:rStyle w:val="Strong"/>
          <w:b w:val="0"/>
        </w:rPr>
        <w:t xml:space="preserve">hree tabs on the left side that contain all the fields for enrollment: Profile, Additional, and Participation. Profile contains the Enrollment, Family, and Member tables. Additional </w:t>
      </w:r>
      <w:r>
        <w:rPr>
          <w:rStyle w:val="Strong"/>
          <w:b w:val="0"/>
        </w:rPr>
        <w:t xml:space="preserve">contains only </w:t>
      </w:r>
      <w:r w:rsidR="00B8313A">
        <w:rPr>
          <w:rStyle w:val="Strong"/>
          <w:b w:val="0"/>
        </w:rPr>
        <w:t>Iowa-defined additional fields. Participation contains the Activity, Award, Club, Group, and Project tables. (See the “4HOnline Tables &amp; Fields” Excel document for a list of all fields in each table.)</w:t>
      </w:r>
    </w:p>
    <w:p w:rsidR="005C2F64" w:rsidRDefault="00B51B7F" w:rsidP="00B51B7F">
      <w:pPr>
        <w:pStyle w:val="ListParagraph"/>
        <w:numPr>
          <w:ilvl w:val="1"/>
          <w:numId w:val="3"/>
        </w:numPr>
        <w:ind w:left="1080"/>
        <w:rPr>
          <w:rStyle w:val="Strong"/>
          <w:b w:val="0"/>
        </w:rPr>
      </w:pPr>
      <w:r>
        <w:rPr>
          <w:rStyle w:val="Strong"/>
          <w:b w:val="0"/>
        </w:rPr>
        <w:t>Move selected fields to the right list by using the “&gt;&gt;” button. You can CTL-click highlight more than one field from the list and move them all at once.</w:t>
      </w:r>
    </w:p>
    <w:p w:rsidR="00B51B7F" w:rsidRDefault="00B51B7F" w:rsidP="00B51B7F">
      <w:pPr>
        <w:pStyle w:val="ListParagraph"/>
        <w:numPr>
          <w:ilvl w:val="1"/>
          <w:numId w:val="3"/>
        </w:numPr>
        <w:ind w:left="1080"/>
        <w:rPr>
          <w:rStyle w:val="Strong"/>
          <w:b w:val="0"/>
        </w:rPr>
      </w:pPr>
      <w:r>
        <w:rPr>
          <w:rStyle w:val="Strong"/>
          <w:b w:val="0"/>
        </w:rPr>
        <w:t>Rearrange the order of the fields by highlighting them in the right-side list and then using the “Move up” and “Move down” buttons.</w:t>
      </w:r>
    </w:p>
    <w:p w:rsidR="00FD7E4F" w:rsidRPr="00737462" w:rsidRDefault="00B51B7F" w:rsidP="00DB2E64">
      <w:pPr>
        <w:pStyle w:val="ListParagraph"/>
        <w:numPr>
          <w:ilvl w:val="1"/>
          <w:numId w:val="3"/>
        </w:numPr>
        <w:ind w:left="1080"/>
        <w:rPr>
          <w:rStyle w:val="Strong"/>
          <w:b w:val="0"/>
        </w:rPr>
      </w:pPr>
      <w:r>
        <w:rPr>
          <w:rStyle w:val="Strong"/>
          <w:b w:val="0"/>
        </w:rPr>
        <w:t xml:space="preserve">When you’re satisfied with the fields and their order, </w:t>
      </w:r>
      <w:r w:rsidRPr="00FB0DE7">
        <w:rPr>
          <w:rStyle w:val="Strong"/>
          <w:color w:val="FF0000"/>
          <w:sz w:val="24"/>
          <w:szCs w:val="24"/>
        </w:rPr>
        <w:t>CLICK THE SAVE BUTTON</w:t>
      </w:r>
      <w:r w:rsidRPr="00B51B7F">
        <w:rPr>
          <w:rStyle w:val="Strong"/>
        </w:rPr>
        <w:t>. All changes made on this screen are temporary until saved.</w:t>
      </w:r>
    </w:p>
    <w:p w:rsidR="008E166A" w:rsidRDefault="00BE1D15" w:rsidP="00BE1D15">
      <w:pPr>
        <w:rPr>
          <w:rStyle w:val="Strong"/>
          <w:b w:val="0"/>
        </w:rPr>
      </w:pPr>
      <w:r>
        <w:rPr>
          <w:b/>
          <w:bCs/>
          <w:noProof/>
        </w:rPr>
        <w:drawing>
          <wp:anchor distT="0" distB="0" distL="114300" distR="114300" simplePos="0" relativeHeight="251665408" behindDoc="0" locked="0" layoutInCell="1" allowOverlap="1">
            <wp:simplePos x="0" y="0"/>
            <wp:positionH relativeFrom="column">
              <wp:posOffset>3063240</wp:posOffset>
            </wp:positionH>
            <wp:positionV relativeFrom="paragraph">
              <wp:posOffset>12065</wp:posOffset>
            </wp:positionV>
            <wp:extent cx="3565525" cy="3577590"/>
            <wp:effectExtent l="19050" t="0" r="0" b="0"/>
            <wp:wrapSquare wrapText="bothSides"/>
            <wp:docPr id="17" name="Picture 4" descr="G:\4HOnline\SupportDocs\Images\CreateNewReport3stdfilt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4HOnline\SupportDocs\Images\CreateNewReport3stdfilters.bmp"/>
                    <pic:cNvPicPr>
                      <a:picLocks noChangeAspect="1" noChangeArrowheads="1"/>
                    </pic:cNvPicPr>
                  </pic:nvPicPr>
                  <pic:blipFill>
                    <a:blip r:embed="rId17" cstate="print"/>
                    <a:stretch>
                      <a:fillRect/>
                    </a:stretch>
                  </pic:blipFill>
                  <pic:spPr bwMode="auto">
                    <a:xfrm>
                      <a:off x="0" y="0"/>
                      <a:ext cx="3565525" cy="3577590"/>
                    </a:xfrm>
                    <a:prstGeom prst="rect">
                      <a:avLst/>
                    </a:prstGeom>
                    <a:noFill/>
                    <a:ln w="9525">
                      <a:noFill/>
                      <a:miter lim="800000"/>
                      <a:headEnd/>
                      <a:tailEnd/>
                    </a:ln>
                  </pic:spPr>
                </pic:pic>
              </a:graphicData>
            </a:graphic>
          </wp:anchor>
        </w:drawing>
      </w:r>
      <w:r w:rsidR="008E166A">
        <w:rPr>
          <w:b/>
          <w:bCs/>
          <w:noProof/>
        </w:rPr>
        <w:t>Select</w:t>
      </w:r>
      <w:r w:rsidR="00DB2E64">
        <w:rPr>
          <w:rStyle w:val="Strong"/>
        </w:rPr>
        <w:t xml:space="preserve"> the Standard Filters link.</w:t>
      </w:r>
      <w:r w:rsidR="00737462" w:rsidRPr="00737462">
        <w:rPr>
          <w:bCs/>
          <w:noProof/>
        </w:rPr>
        <w:t xml:space="preserve"> </w:t>
      </w:r>
    </w:p>
    <w:p w:rsidR="006B4B42" w:rsidRPr="006B4B42" w:rsidRDefault="006B4B42" w:rsidP="00BE1D15">
      <w:pPr>
        <w:pStyle w:val="ListParagraph"/>
        <w:numPr>
          <w:ilvl w:val="0"/>
          <w:numId w:val="9"/>
        </w:numPr>
        <w:rPr>
          <w:rStyle w:val="Strong"/>
          <w:b w:val="0"/>
        </w:rPr>
      </w:pPr>
      <w:r w:rsidRPr="00BE1D15">
        <w:rPr>
          <w:rStyle w:val="Strong"/>
          <w:b w:val="0"/>
        </w:rPr>
        <w:t>REMEMBER that filters can be set differently each time you run (print) the report, so you only need to set the filters that you believe will be used EACH TIME the report is printed.</w:t>
      </w:r>
      <w:r w:rsidR="00BE1D15" w:rsidRPr="00BE1D15">
        <w:rPr>
          <w:rStyle w:val="Strong"/>
          <w:b w:val="0"/>
        </w:rPr>
        <w:t xml:space="preserve"> </w:t>
      </w:r>
      <w:r w:rsidRPr="00BE1D15">
        <w:rPr>
          <w:rStyle w:val="Strong"/>
          <w:b w:val="0"/>
        </w:rPr>
        <w:t>Typically, that include</w:t>
      </w:r>
      <w:r w:rsidR="00BE1D15" w:rsidRPr="00BE1D15">
        <w:rPr>
          <w:rStyle w:val="Strong"/>
          <w:b w:val="0"/>
        </w:rPr>
        <w:t>s</w:t>
      </w:r>
      <w:r w:rsidRPr="00BE1D15">
        <w:rPr>
          <w:rStyle w:val="Strong"/>
          <w:b w:val="0"/>
        </w:rPr>
        <w:t xml:space="preserve"> checking the “Youth” and “Active” boxes.</w:t>
      </w:r>
    </w:p>
    <w:p w:rsidR="00DB2E64" w:rsidRDefault="006B4B42" w:rsidP="006B4B42">
      <w:pPr>
        <w:pStyle w:val="ListParagraph"/>
        <w:numPr>
          <w:ilvl w:val="0"/>
          <w:numId w:val="9"/>
        </w:numPr>
        <w:rPr>
          <w:rStyle w:val="Strong"/>
          <w:b w:val="0"/>
        </w:rPr>
      </w:pPr>
      <w:r>
        <w:rPr>
          <w:rStyle w:val="Strong"/>
          <w:b w:val="0"/>
        </w:rPr>
        <w:t xml:space="preserve">When you </w:t>
      </w:r>
      <w:r w:rsidR="00BE1D15">
        <w:rPr>
          <w:rStyle w:val="Strong"/>
          <w:b w:val="0"/>
        </w:rPr>
        <w:t>edit</w:t>
      </w:r>
      <w:r>
        <w:rPr>
          <w:rStyle w:val="Strong"/>
          <w:b w:val="0"/>
        </w:rPr>
        <w:t xml:space="preserve"> the report, y</w:t>
      </w:r>
      <w:r w:rsidR="00DB2E64">
        <w:rPr>
          <w:rStyle w:val="Strong"/>
          <w:b w:val="0"/>
        </w:rPr>
        <w:t xml:space="preserve">ou can set many common filters using </w:t>
      </w:r>
      <w:r>
        <w:rPr>
          <w:rStyle w:val="Strong"/>
          <w:b w:val="0"/>
        </w:rPr>
        <w:t xml:space="preserve">the Standard Filters </w:t>
      </w:r>
      <w:r w:rsidR="00BE1D15">
        <w:rPr>
          <w:rStyle w:val="Strong"/>
          <w:b w:val="0"/>
        </w:rPr>
        <w:t>option</w:t>
      </w:r>
      <w:r w:rsidR="00DB2E64">
        <w:rPr>
          <w:rStyle w:val="Strong"/>
          <w:b w:val="0"/>
        </w:rPr>
        <w:t xml:space="preserve">, including clubs, projects, and </w:t>
      </w:r>
      <w:r w:rsidR="00BE1D15">
        <w:rPr>
          <w:rStyle w:val="Strong"/>
          <w:b w:val="0"/>
        </w:rPr>
        <w:t>groups</w:t>
      </w:r>
      <w:r w:rsidR="00DB2E64">
        <w:rPr>
          <w:rStyle w:val="Strong"/>
          <w:b w:val="0"/>
        </w:rPr>
        <w:t xml:space="preserve">. Select those by using the tabs on the left-side list, </w:t>
      </w:r>
      <w:r w:rsidR="00BE1D15">
        <w:rPr>
          <w:rStyle w:val="Strong"/>
          <w:b w:val="0"/>
        </w:rPr>
        <w:t>moving</w:t>
      </w:r>
      <w:r w:rsidR="00DB2E64">
        <w:rPr>
          <w:rStyle w:val="Strong"/>
          <w:b w:val="0"/>
        </w:rPr>
        <w:t xml:space="preserve"> selected criteria to the right-side list using the “&gt;&gt;” button.</w:t>
      </w:r>
    </w:p>
    <w:p w:rsidR="00DB2E64" w:rsidRDefault="00DB2E64" w:rsidP="006B4B42">
      <w:pPr>
        <w:pStyle w:val="ListParagraph"/>
        <w:numPr>
          <w:ilvl w:val="0"/>
          <w:numId w:val="9"/>
        </w:numPr>
        <w:rPr>
          <w:rStyle w:val="Strong"/>
          <w:b w:val="0"/>
        </w:rPr>
      </w:pPr>
      <w:r>
        <w:rPr>
          <w:rStyle w:val="Strong"/>
          <w:b w:val="0"/>
        </w:rPr>
        <w:t>It’s important to know how combining more than one filter option will work:</w:t>
      </w:r>
    </w:p>
    <w:p w:rsidR="00DB2E64" w:rsidRPr="00BE1D15" w:rsidRDefault="00DB2E64" w:rsidP="006B4B42">
      <w:pPr>
        <w:pStyle w:val="ListParagraph"/>
        <w:numPr>
          <w:ilvl w:val="1"/>
          <w:numId w:val="8"/>
        </w:numPr>
        <w:rPr>
          <w:rStyle w:val="Strong"/>
          <w:b w:val="0"/>
        </w:rPr>
      </w:pPr>
      <w:r w:rsidRPr="00BE1D15">
        <w:rPr>
          <w:rStyle w:val="Strong"/>
          <w:b w:val="0"/>
        </w:rPr>
        <w:t>Any criteria set within ONE option will be “or”</w:t>
      </w:r>
      <w:r w:rsidR="006B4B42" w:rsidRPr="00BE1D15">
        <w:rPr>
          <w:rStyle w:val="Strong"/>
          <w:b w:val="0"/>
        </w:rPr>
        <w:t xml:space="preserve">. For example, choosing two clubs on the Clubs tab </w:t>
      </w:r>
      <w:r w:rsidR="00BE1D15" w:rsidRPr="00BE1D15">
        <w:rPr>
          <w:rStyle w:val="Strong"/>
          <w:b w:val="0"/>
        </w:rPr>
        <w:t xml:space="preserve">  (or a club and a group) </w:t>
      </w:r>
      <w:r w:rsidR="006B4B42" w:rsidRPr="00BE1D15">
        <w:rPr>
          <w:rStyle w:val="Strong"/>
          <w:b w:val="0"/>
        </w:rPr>
        <w:t>will result in all youth who belong to either club</w:t>
      </w:r>
      <w:r w:rsidR="00BE1D15" w:rsidRPr="00BE1D15">
        <w:rPr>
          <w:rStyle w:val="Strong"/>
          <w:b w:val="0"/>
        </w:rPr>
        <w:t>/group</w:t>
      </w:r>
      <w:r w:rsidR="006B4B42" w:rsidRPr="00BE1D15">
        <w:rPr>
          <w:rStyle w:val="Strong"/>
          <w:b w:val="0"/>
        </w:rPr>
        <w:t xml:space="preserve">. </w:t>
      </w:r>
      <w:r w:rsidR="00BE1D15" w:rsidRPr="00BE1D15">
        <w:rPr>
          <w:rStyle w:val="Strong"/>
          <w:b w:val="0"/>
        </w:rPr>
        <w:t>P</w:t>
      </w:r>
      <w:r w:rsidR="006B4B42" w:rsidRPr="00BE1D15">
        <w:rPr>
          <w:rStyle w:val="Strong"/>
          <w:b w:val="0"/>
        </w:rPr>
        <w:t>rojects—selecting Swine and Beef will result in a list of all youth who are enrolled in either project.</w:t>
      </w:r>
      <w:r w:rsidR="00BE1D15" w:rsidRPr="00BE1D15">
        <w:rPr>
          <w:rStyle w:val="Strong"/>
          <w:b w:val="0"/>
        </w:rPr>
        <w:t xml:space="preserve"> </w:t>
      </w:r>
    </w:p>
    <w:p w:rsidR="006B4B42" w:rsidRDefault="006B4B42" w:rsidP="006B4B42">
      <w:pPr>
        <w:pStyle w:val="ListParagraph"/>
        <w:numPr>
          <w:ilvl w:val="1"/>
          <w:numId w:val="8"/>
        </w:numPr>
        <w:rPr>
          <w:rStyle w:val="Strong"/>
          <w:b w:val="0"/>
        </w:rPr>
      </w:pPr>
      <w:r w:rsidRPr="00BE1D15">
        <w:rPr>
          <w:rStyle w:val="Strong"/>
          <w:b w:val="0"/>
        </w:rPr>
        <w:t>Criteria set in separate field options will be “and”. So if you select two clubs as above, and Swine &amp; Beef projects, the resulting list will be only the youth in those two clubs who are in either swine or beef. Selecting a club above and a grade level below will result in the kids who are in that club AND in that grade level.</w:t>
      </w:r>
    </w:p>
    <w:p w:rsidR="006B4B42" w:rsidRPr="00FB0DE7" w:rsidRDefault="006B4B42" w:rsidP="006B4B42">
      <w:pPr>
        <w:pStyle w:val="ListParagraph"/>
        <w:numPr>
          <w:ilvl w:val="0"/>
          <w:numId w:val="8"/>
        </w:numPr>
        <w:rPr>
          <w:rStyle w:val="Strong"/>
          <w:b w:val="0"/>
        </w:rPr>
      </w:pPr>
      <w:r>
        <w:rPr>
          <w:rStyle w:val="Strong"/>
          <w:b w:val="0"/>
        </w:rPr>
        <w:t xml:space="preserve">When you’re satisfied with the </w:t>
      </w:r>
      <w:r w:rsidR="00F35ADE">
        <w:rPr>
          <w:rStyle w:val="Strong"/>
          <w:b w:val="0"/>
        </w:rPr>
        <w:t>selection</w:t>
      </w:r>
      <w:r>
        <w:rPr>
          <w:rStyle w:val="Strong"/>
          <w:b w:val="0"/>
        </w:rPr>
        <w:t xml:space="preserve">, </w:t>
      </w:r>
      <w:r w:rsidRPr="00FB0DE7">
        <w:rPr>
          <w:rStyle w:val="Strong"/>
          <w:color w:val="FF0000"/>
          <w:sz w:val="24"/>
          <w:szCs w:val="24"/>
        </w:rPr>
        <w:t>CLICK THE SAVE BUTTON</w:t>
      </w:r>
      <w:r w:rsidRPr="00B51B7F">
        <w:rPr>
          <w:rStyle w:val="Strong"/>
        </w:rPr>
        <w:t>. All changes made on this screen are temporary until saved.</w:t>
      </w:r>
    </w:p>
    <w:p w:rsidR="00FD7E4F" w:rsidRDefault="0011218B" w:rsidP="00FD7E4F">
      <w:pPr>
        <w:rPr>
          <w:rStyle w:val="Strong"/>
        </w:rPr>
      </w:pPr>
      <w:r>
        <w:rPr>
          <w:b/>
          <w:bCs/>
          <w:noProof/>
        </w:rPr>
        <w:drawing>
          <wp:anchor distT="0" distB="0" distL="114300" distR="114300" simplePos="0" relativeHeight="251666432" behindDoc="0" locked="0" layoutInCell="1" allowOverlap="1">
            <wp:simplePos x="0" y="0"/>
            <wp:positionH relativeFrom="column">
              <wp:posOffset>886460</wp:posOffset>
            </wp:positionH>
            <wp:positionV relativeFrom="paragraph">
              <wp:posOffset>340995</wp:posOffset>
            </wp:positionV>
            <wp:extent cx="4136390" cy="1840230"/>
            <wp:effectExtent l="19050" t="0" r="0" b="0"/>
            <wp:wrapTopAndBottom/>
            <wp:docPr id="18" name="Picture 6" descr="G:\4HOnline\SupportDocs\Images\CreateNewReport4acustomfilt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4HOnline\SupportDocs\Images\CreateNewReport4acustomfilters.bmp"/>
                    <pic:cNvPicPr>
                      <a:picLocks noChangeAspect="1" noChangeArrowheads="1"/>
                    </pic:cNvPicPr>
                  </pic:nvPicPr>
                  <pic:blipFill>
                    <a:blip r:embed="rId18" cstate="print"/>
                    <a:srcRect/>
                    <a:stretch>
                      <a:fillRect/>
                    </a:stretch>
                  </pic:blipFill>
                  <pic:spPr bwMode="auto">
                    <a:xfrm>
                      <a:off x="0" y="0"/>
                      <a:ext cx="4136390" cy="1840230"/>
                    </a:xfrm>
                    <a:prstGeom prst="rect">
                      <a:avLst/>
                    </a:prstGeom>
                    <a:noFill/>
                    <a:ln w="9525">
                      <a:noFill/>
                      <a:miter lim="800000"/>
                      <a:headEnd/>
                      <a:tailEnd/>
                    </a:ln>
                  </pic:spPr>
                </pic:pic>
              </a:graphicData>
            </a:graphic>
          </wp:anchor>
        </w:drawing>
      </w:r>
      <w:r w:rsidR="00F35ADE">
        <w:rPr>
          <w:b/>
          <w:bCs/>
          <w:noProof/>
        </w:rPr>
        <w:t>Select</w:t>
      </w:r>
      <w:r w:rsidR="00FD7E4F">
        <w:rPr>
          <w:rStyle w:val="Strong"/>
        </w:rPr>
        <w:t xml:space="preserve"> the Custom Filters, Grouping &amp; Sorting link.</w:t>
      </w:r>
    </w:p>
    <w:p w:rsidR="000B1938" w:rsidRDefault="000B1938" w:rsidP="000B1938">
      <w:pPr>
        <w:pStyle w:val="ListParagraph"/>
        <w:spacing w:after="0"/>
        <w:rPr>
          <w:rStyle w:val="Strong"/>
          <w:b w:val="0"/>
        </w:rPr>
      </w:pPr>
    </w:p>
    <w:p w:rsidR="00FD7E4F" w:rsidRPr="000B1938" w:rsidRDefault="00AF47F2" w:rsidP="000B1938">
      <w:pPr>
        <w:rPr>
          <w:rStyle w:val="Strong"/>
          <w:b w:val="0"/>
        </w:rPr>
      </w:pPr>
      <w:r w:rsidRPr="00AF47F2">
        <w:rPr>
          <w:rStyle w:val="Strong"/>
        </w:rPr>
        <w:t>Filters:</w:t>
      </w:r>
      <w:r>
        <w:rPr>
          <w:rStyle w:val="Strong"/>
          <w:b w:val="0"/>
        </w:rPr>
        <w:t xml:space="preserve"> </w:t>
      </w:r>
      <w:r w:rsidR="00FD7E4F" w:rsidRPr="000B1938">
        <w:rPr>
          <w:rStyle w:val="Strong"/>
          <w:b w:val="0"/>
        </w:rPr>
        <w:t>REMEMBER that filters can be set differently each time you run (print) the report, so you will probably only be setting the grouping and sorting options when you create the layout originally.</w:t>
      </w:r>
      <w:r w:rsidR="000B1938">
        <w:rPr>
          <w:rStyle w:val="Strong"/>
          <w:b w:val="0"/>
        </w:rPr>
        <w:t xml:space="preserve"> However, the instructions below will help you whenever you run a report and need to set filters.</w:t>
      </w:r>
    </w:p>
    <w:p w:rsidR="004C624A" w:rsidRPr="004C624A" w:rsidRDefault="000B1938" w:rsidP="000B1938">
      <w:pPr>
        <w:pStyle w:val="ListParagraph"/>
        <w:numPr>
          <w:ilvl w:val="0"/>
          <w:numId w:val="11"/>
        </w:numPr>
        <w:rPr>
          <w:rStyle w:val="Strong"/>
          <w:b w:val="0"/>
          <w:i/>
        </w:rPr>
      </w:pPr>
      <w:r>
        <w:rPr>
          <w:rStyle w:val="Strong"/>
          <w:b w:val="0"/>
        </w:rPr>
        <w:t xml:space="preserve">If a field exists, you should be able to filter on the contents of that field. In the Custom Filters section, the left pull-down list contains all fields available for filter (See the “4HOnline Tables &amp; Fields” Excel document for a list of all fields in each table.) </w:t>
      </w:r>
      <w:r w:rsidRPr="000B1938">
        <w:rPr>
          <w:rStyle w:val="Strong"/>
          <w:b w:val="0"/>
          <w:i/>
        </w:rPr>
        <w:t>Presently, there are a few missing</w:t>
      </w:r>
      <w:r>
        <w:rPr>
          <w:rStyle w:val="Strong"/>
          <w:b w:val="0"/>
          <w:i/>
        </w:rPr>
        <w:t xml:space="preserve"> in the filter list</w:t>
      </w:r>
      <w:r w:rsidRPr="000B1938">
        <w:rPr>
          <w:rStyle w:val="Strong"/>
          <w:b w:val="0"/>
          <w:i/>
        </w:rPr>
        <w:t>, but that will be corrected in an upcoming update.</w:t>
      </w:r>
      <w:r>
        <w:rPr>
          <w:rStyle w:val="Strong"/>
          <w:b w:val="0"/>
        </w:rPr>
        <w:t xml:space="preserve"> </w:t>
      </w:r>
    </w:p>
    <w:p w:rsidR="00FD7E4F" w:rsidRPr="004C624A" w:rsidRDefault="004C624A" w:rsidP="004C624A">
      <w:pPr>
        <w:pStyle w:val="ListParagraph"/>
        <w:numPr>
          <w:ilvl w:val="1"/>
          <w:numId w:val="11"/>
        </w:numPr>
        <w:rPr>
          <w:rStyle w:val="Strong"/>
          <w:b w:val="0"/>
          <w:i/>
        </w:rPr>
      </w:pPr>
      <w:r>
        <w:rPr>
          <w:rStyle w:val="Strong"/>
          <w:b w:val="0"/>
        </w:rPr>
        <w:t>Pull down the list to locate your first search field.</w:t>
      </w:r>
    </w:p>
    <w:p w:rsidR="004C624A" w:rsidRPr="004C624A" w:rsidRDefault="004C624A" w:rsidP="004C624A">
      <w:pPr>
        <w:pStyle w:val="ListParagraph"/>
        <w:numPr>
          <w:ilvl w:val="1"/>
          <w:numId w:val="11"/>
        </w:numPr>
        <w:rPr>
          <w:rStyle w:val="Strong"/>
          <w:b w:val="0"/>
          <w:i/>
        </w:rPr>
      </w:pPr>
      <w:r>
        <w:rPr>
          <w:rStyle w:val="Strong"/>
          <w:b w:val="0"/>
        </w:rPr>
        <w:t xml:space="preserve">After you have selected a field, you can pull down the “Select Operator” list. Notice that they’re all listed, in English. </w:t>
      </w:r>
    </w:p>
    <w:p w:rsidR="004C624A" w:rsidRPr="000B1938" w:rsidRDefault="004C624A" w:rsidP="004C624A">
      <w:pPr>
        <w:pStyle w:val="ListParagraph"/>
        <w:numPr>
          <w:ilvl w:val="1"/>
          <w:numId w:val="11"/>
        </w:numPr>
        <w:rPr>
          <w:rStyle w:val="Strong"/>
          <w:b w:val="0"/>
          <w:i/>
        </w:rPr>
      </w:pPr>
      <w:r>
        <w:rPr>
          <w:rStyle w:val="Strong"/>
          <w:b w:val="0"/>
        </w:rPr>
        <w:t xml:space="preserve">After you select the operator, you will have a list of all the available options FOR THAT FIELD. That’s really nice, because you don’t have to worry about </w:t>
      </w:r>
      <w:r w:rsidR="008D321B">
        <w:rPr>
          <w:rStyle w:val="Strong"/>
          <w:b w:val="0"/>
        </w:rPr>
        <w:t>spelling, format, etc.</w:t>
      </w:r>
    </w:p>
    <w:p w:rsidR="000B1938" w:rsidRPr="00EE4B8A" w:rsidRDefault="00EE4B8A" w:rsidP="000B1938">
      <w:pPr>
        <w:pStyle w:val="ListParagraph"/>
        <w:numPr>
          <w:ilvl w:val="0"/>
          <w:numId w:val="11"/>
        </w:numPr>
        <w:rPr>
          <w:rStyle w:val="Strong"/>
          <w:b w:val="0"/>
          <w:i/>
        </w:rPr>
      </w:pPr>
      <w:r>
        <w:rPr>
          <w:rStyle w:val="Strong"/>
          <w:b w:val="0"/>
        </w:rPr>
        <w:t>You can add more search criteria AND decide if you want an “And” link or an “Or” link. If you choose “And”, both criteria must be true for the record to be listed. If you choose “Or”, either one (or both) of the criteria must be true and the record will be listed.</w:t>
      </w:r>
    </w:p>
    <w:p w:rsidR="00EE4B8A" w:rsidRPr="00EE4B8A" w:rsidRDefault="00EE4B8A" w:rsidP="00EE4B8A">
      <w:pPr>
        <w:rPr>
          <w:rStyle w:val="Strong"/>
          <w:b w:val="0"/>
          <w:i/>
        </w:rPr>
      </w:pPr>
      <w:r w:rsidRPr="00EE4B8A">
        <w:rPr>
          <w:rStyle w:val="Strong"/>
        </w:rPr>
        <w:t>Some useful filters</w:t>
      </w:r>
      <w:r>
        <w:rPr>
          <w:rStyle w:val="Strong"/>
          <w:b w:val="0"/>
          <w:i/>
        </w:rPr>
        <w:t xml:space="preserve"> (if you have additions or questions, let me know and I’ll list them here)</w:t>
      </w: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8"/>
        <w:gridCol w:w="2430"/>
        <w:gridCol w:w="2070"/>
        <w:gridCol w:w="2448"/>
      </w:tblGrid>
      <w:tr w:rsidR="00EE4B8A" w:rsidTr="00AF47F2">
        <w:tc>
          <w:tcPr>
            <w:tcW w:w="2988" w:type="dxa"/>
            <w:shd w:val="clear" w:color="auto" w:fill="D9D9D9" w:themeFill="background1" w:themeFillShade="D9"/>
          </w:tcPr>
          <w:p w:rsidR="00EE4B8A" w:rsidRDefault="00EE4B8A" w:rsidP="00DB2E64">
            <w:pPr>
              <w:rPr>
                <w:rStyle w:val="Strong"/>
              </w:rPr>
            </w:pPr>
            <w:r>
              <w:rPr>
                <w:rStyle w:val="Strong"/>
              </w:rPr>
              <w:t>Search for…</w:t>
            </w:r>
          </w:p>
        </w:tc>
        <w:tc>
          <w:tcPr>
            <w:tcW w:w="2430" w:type="dxa"/>
            <w:shd w:val="clear" w:color="auto" w:fill="D9D9D9" w:themeFill="background1" w:themeFillShade="D9"/>
          </w:tcPr>
          <w:p w:rsidR="00EE4B8A" w:rsidRDefault="00EE4B8A" w:rsidP="00DB2E64">
            <w:pPr>
              <w:rPr>
                <w:rStyle w:val="Strong"/>
              </w:rPr>
            </w:pPr>
            <w:r>
              <w:rPr>
                <w:rStyle w:val="Strong"/>
              </w:rPr>
              <w:t>Field</w:t>
            </w:r>
          </w:p>
        </w:tc>
        <w:tc>
          <w:tcPr>
            <w:tcW w:w="2070" w:type="dxa"/>
            <w:shd w:val="clear" w:color="auto" w:fill="D9D9D9" w:themeFill="background1" w:themeFillShade="D9"/>
          </w:tcPr>
          <w:p w:rsidR="00EE4B8A" w:rsidRDefault="00EE4B8A" w:rsidP="00DB2E64">
            <w:pPr>
              <w:rPr>
                <w:rStyle w:val="Strong"/>
              </w:rPr>
            </w:pPr>
            <w:r>
              <w:rPr>
                <w:rStyle w:val="Strong"/>
              </w:rPr>
              <w:t>Operator</w:t>
            </w:r>
          </w:p>
        </w:tc>
        <w:tc>
          <w:tcPr>
            <w:tcW w:w="2448" w:type="dxa"/>
            <w:shd w:val="clear" w:color="auto" w:fill="D9D9D9" w:themeFill="background1" w:themeFillShade="D9"/>
          </w:tcPr>
          <w:p w:rsidR="00EE4B8A" w:rsidRDefault="00EE4B8A" w:rsidP="00DB2E64">
            <w:pPr>
              <w:rPr>
                <w:rStyle w:val="Strong"/>
              </w:rPr>
            </w:pPr>
            <w:r>
              <w:rPr>
                <w:rStyle w:val="Strong"/>
              </w:rPr>
              <w:t>Match</w:t>
            </w:r>
          </w:p>
        </w:tc>
      </w:tr>
      <w:tr w:rsidR="00EE4B8A" w:rsidRPr="00EE4B8A" w:rsidTr="00AF47F2">
        <w:tc>
          <w:tcPr>
            <w:tcW w:w="2988" w:type="dxa"/>
          </w:tcPr>
          <w:p w:rsidR="00EE4B8A" w:rsidRPr="00EE4B8A" w:rsidRDefault="00EE4B8A" w:rsidP="00DB2E64">
            <w:pPr>
              <w:rPr>
                <w:rStyle w:val="Strong"/>
                <w:b w:val="0"/>
              </w:rPr>
            </w:pPr>
            <w:r w:rsidRPr="00EE4B8A">
              <w:rPr>
                <w:rStyle w:val="Strong"/>
                <w:b w:val="0"/>
              </w:rPr>
              <w:t>Families w/o email addresses</w:t>
            </w:r>
          </w:p>
        </w:tc>
        <w:tc>
          <w:tcPr>
            <w:tcW w:w="2430" w:type="dxa"/>
          </w:tcPr>
          <w:p w:rsidR="00EE4B8A" w:rsidRPr="00EE4B8A" w:rsidRDefault="00EE4B8A" w:rsidP="00DB2E64">
            <w:pPr>
              <w:rPr>
                <w:rStyle w:val="Strong"/>
                <w:b w:val="0"/>
              </w:rPr>
            </w:pPr>
            <w:r w:rsidRPr="00EE4B8A">
              <w:rPr>
                <w:rStyle w:val="Strong"/>
                <w:b w:val="0"/>
              </w:rPr>
              <w:t>Family: Email</w:t>
            </w:r>
          </w:p>
        </w:tc>
        <w:tc>
          <w:tcPr>
            <w:tcW w:w="2070" w:type="dxa"/>
          </w:tcPr>
          <w:p w:rsidR="00EE4B8A" w:rsidRPr="00EE4B8A" w:rsidRDefault="00EE4B8A" w:rsidP="00DB2E64">
            <w:pPr>
              <w:rPr>
                <w:rStyle w:val="Strong"/>
                <w:b w:val="0"/>
              </w:rPr>
            </w:pPr>
            <w:r w:rsidRPr="00EE4B8A">
              <w:rPr>
                <w:rStyle w:val="Strong"/>
                <w:b w:val="0"/>
              </w:rPr>
              <w:t>[] is null</w:t>
            </w:r>
          </w:p>
        </w:tc>
        <w:tc>
          <w:tcPr>
            <w:tcW w:w="2448" w:type="dxa"/>
          </w:tcPr>
          <w:p w:rsidR="00EE4B8A" w:rsidRPr="00EE4B8A" w:rsidRDefault="00EE4B8A" w:rsidP="00DB2E64">
            <w:pPr>
              <w:rPr>
                <w:rStyle w:val="Strong"/>
                <w:b w:val="0"/>
              </w:rPr>
            </w:pPr>
          </w:p>
        </w:tc>
      </w:tr>
      <w:tr w:rsidR="00EE4B8A" w:rsidRPr="00EE4B8A" w:rsidTr="00AF47F2">
        <w:tc>
          <w:tcPr>
            <w:tcW w:w="2988" w:type="dxa"/>
          </w:tcPr>
          <w:p w:rsidR="00EE4B8A" w:rsidRPr="00EE4B8A" w:rsidRDefault="00EE4B8A" w:rsidP="00DB2E64">
            <w:pPr>
              <w:rPr>
                <w:rStyle w:val="Strong"/>
                <w:b w:val="0"/>
              </w:rPr>
            </w:pPr>
            <w:r w:rsidRPr="00EE4B8A">
              <w:rPr>
                <w:rStyle w:val="Strong"/>
                <w:b w:val="0"/>
              </w:rPr>
              <w:t>First-year members</w:t>
            </w:r>
          </w:p>
        </w:tc>
        <w:tc>
          <w:tcPr>
            <w:tcW w:w="2430" w:type="dxa"/>
          </w:tcPr>
          <w:p w:rsidR="00EE4B8A" w:rsidRPr="00EE4B8A" w:rsidRDefault="00EE4B8A" w:rsidP="00DB2E64">
            <w:pPr>
              <w:rPr>
                <w:rStyle w:val="Strong"/>
                <w:b w:val="0"/>
              </w:rPr>
            </w:pPr>
            <w:proofErr w:type="spellStart"/>
            <w:r>
              <w:rPr>
                <w:rStyle w:val="Strong"/>
                <w:b w:val="0"/>
              </w:rPr>
              <w:t>Member</w:t>
            </w:r>
            <w:r w:rsidRPr="00EE4B8A">
              <w:rPr>
                <w:rStyle w:val="Strong"/>
                <w:b w:val="0"/>
              </w:rPr>
              <w:t>:</w:t>
            </w:r>
            <w:r>
              <w:rPr>
                <w:rStyle w:val="Strong"/>
                <w:b w:val="0"/>
              </w:rPr>
              <w:t>Years</w:t>
            </w:r>
            <w:proofErr w:type="spellEnd"/>
            <w:r>
              <w:rPr>
                <w:rStyle w:val="Strong"/>
                <w:b w:val="0"/>
              </w:rPr>
              <w:t xml:space="preserve"> in 4H</w:t>
            </w:r>
          </w:p>
        </w:tc>
        <w:tc>
          <w:tcPr>
            <w:tcW w:w="2070" w:type="dxa"/>
          </w:tcPr>
          <w:p w:rsidR="00EE4B8A" w:rsidRPr="00EE4B8A" w:rsidRDefault="00EE4B8A" w:rsidP="00DB2E64">
            <w:pPr>
              <w:rPr>
                <w:rStyle w:val="Strong"/>
                <w:b w:val="0"/>
              </w:rPr>
            </w:pPr>
            <w:r>
              <w:rPr>
                <w:rStyle w:val="Strong"/>
                <w:b w:val="0"/>
              </w:rPr>
              <w:t>= Equal to</w:t>
            </w:r>
          </w:p>
        </w:tc>
        <w:tc>
          <w:tcPr>
            <w:tcW w:w="2448" w:type="dxa"/>
          </w:tcPr>
          <w:p w:rsidR="00EE4B8A" w:rsidRPr="00EE4B8A" w:rsidRDefault="00EE4B8A" w:rsidP="00DB2E64">
            <w:pPr>
              <w:rPr>
                <w:rStyle w:val="Strong"/>
                <w:b w:val="0"/>
              </w:rPr>
            </w:pPr>
            <w:r>
              <w:rPr>
                <w:rStyle w:val="Strong"/>
                <w:b w:val="0"/>
              </w:rPr>
              <w:t>1</w:t>
            </w:r>
          </w:p>
        </w:tc>
      </w:tr>
      <w:tr w:rsidR="00EE4B8A" w:rsidRPr="00EE4B8A" w:rsidTr="00AF47F2">
        <w:tc>
          <w:tcPr>
            <w:tcW w:w="2988" w:type="dxa"/>
          </w:tcPr>
          <w:p w:rsidR="00EE4B8A" w:rsidRPr="00EE4B8A" w:rsidRDefault="00AF47F2" w:rsidP="00DB2E64">
            <w:pPr>
              <w:rPr>
                <w:rStyle w:val="Strong"/>
                <w:b w:val="0"/>
              </w:rPr>
            </w:pPr>
            <w:r>
              <w:rPr>
                <w:rStyle w:val="Strong"/>
                <w:b w:val="0"/>
              </w:rPr>
              <w:t>Specific school</w:t>
            </w:r>
          </w:p>
        </w:tc>
        <w:tc>
          <w:tcPr>
            <w:tcW w:w="2430" w:type="dxa"/>
          </w:tcPr>
          <w:p w:rsidR="00EE4B8A" w:rsidRPr="00EE4B8A" w:rsidRDefault="00AF47F2" w:rsidP="00DB2E64">
            <w:pPr>
              <w:rPr>
                <w:rStyle w:val="Strong"/>
                <w:b w:val="0"/>
              </w:rPr>
            </w:pPr>
            <w:r>
              <w:rPr>
                <w:rStyle w:val="Strong"/>
                <w:b w:val="0"/>
              </w:rPr>
              <w:t>Additional: School</w:t>
            </w:r>
          </w:p>
        </w:tc>
        <w:tc>
          <w:tcPr>
            <w:tcW w:w="2070" w:type="dxa"/>
          </w:tcPr>
          <w:p w:rsidR="00EE4B8A" w:rsidRPr="00EE4B8A" w:rsidRDefault="00AF47F2" w:rsidP="00DB2E64">
            <w:pPr>
              <w:rPr>
                <w:rStyle w:val="Strong"/>
                <w:b w:val="0"/>
              </w:rPr>
            </w:pPr>
            <w:r>
              <w:rPr>
                <w:rStyle w:val="Strong"/>
                <w:b w:val="0"/>
              </w:rPr>
              <w:t>= Equal to</w:t>
            </w:r>
          </w:p>
        </w:tc>
        <w:tc>
          <w:tcPr>
            <w:tcW w:w="2448" w:type="dxa"/>
          </w:tcPr>
          <w:p w:rsidR="00EE4B8A" w:rsidRPr="00EE4B8A" w:rsidRDefault="00AF47F2" w:rsidP="00DB2E64">
            <w:pPr>
              <w:rPr>
                <w:rStyle w:val="Strong"/>
                <w:b w:val="0"/>
              </w:rPr>
            </w:pPr>
            <w:r>
              <w:rPr>
                <w:rStyle w:val="Strong"/>
                <w:b w:val="0"/>
              </w:rPr>
              <w:t>(list of available—NICE)</w:t>
            </w:r>
          </w:p>
        </w:tc>
      </w:tr>
    </w:tbl>
    <w:p w:rsidR="00AD7FCD" w:rsidRDefault="00AD7FCD" w:rsidP="00AF47F2">
      <w:pPr>
        <w:rPr>
          <w:rStyle w:val="Strong"/>
          <w:i/>
        </w:rPr>
      </w:pPr>
    </w:p>
    <w:p w:rsidR="00AF47F2" w:rsidRPr="00AF47F2" w:rsidRDefault="00AF47F2" w:rsidP="00AF47F2">
      <w:pPr>
        <w:rPr>
          <w:rStyle w:val="Strong"/>
          <w:i/>
        </w:rPr>
      </w:pPr>
      <w:r w:rsidRPr="00AF47F2">
        <w:rPr>
          <w:rStyle w:val="Strong"/>
          <w:i/>
        </w:rPr>
        <w:t>*NOTE: “Grade” must be specified from the “standard filters” screen because it’s a text field, and as text, “2” is greater than “10”. Not a good thing.</w:t>
      </w:r>
    </w:p>
    <w:p w:rsidR="00AF47F2" w:rsidRPr="00A66546" w:rsidRDefault="00AF47F2" w:rsidP="00A66546">
      <w:pPr>
        <w:rPr>
          <w:rStyle w:val="Strong"/>
          <w:b w:val="0"/>
        </w:rPr>
      </w:pPr>
      <w:r>
        <w:rPr>
          <w:rStyle w:val="Strong"/>
        </w:rPr>
        <w:t>Grouping</w:t>
      </w:r>
      <w:r w:rsidRPr="00AF47F2">
        <w:rPr>
          <w:rStyle w:val="Strong"/>
        </w:rPr>
        <w:t>:</w:t>
      </w:r>
      <w:r>
        <w:rPr>
          <w:rStyle w:val="Strong"/>
          <w:b w:val="0"/>
        </w:rPr>
        <w:t xml:space="preserve"> This creates </w:t>
      </w:r>
      <w:proofErr w:type="spellStart"/>
      <w:r>
        <w:rPr>
          <w:rStyle w:val="Strong"/>
          <w:b w:val="0"/>
        </w:rPr>
        <w:t>subsummaries</w:t>
      </w:r>
      <w:proofErr w:type="spellEnd"/>
      <w:r>
        <w:rPr>
          <w:rStyle w:val="Strong"/>
          <w:b w:val="0"/>
        </w:rPr>
        <w:t xml:space="preserve"> and headers. </w:t>
      </w:r>
      <w:proofErr w:type="gramStart"/>
      <w:r>
        <w:rPr>
          <w:rStyle w:val="Strong"/>
          <w:b w:val="0"/>
        </w:rPr>
        <w:t xml:space="preserve">So, for instance, if you choose to group by </w:t>
      </w:r>
      <w:r w:rsidR="00A66546">
        <w:rPr>
          <w:rStyle w:val="Strong"/>
          <w:b w:val="0"/>
        </w:rPr>
        <w:t>“</w:t>
      </w:r>
      <w:r>
        <w:rPr>
          <w:rStyle w:val="Strong"/>
          <w:b w:val="0"/>
        </w:rPr>
        <w:t>School</w:t>
      </w:r>
      <w:r w:rsidR="00A66546">
        <w:rPr>
          <w:rStyle w:val="Strong"/>
          <w:b w:val="0"/>
        </w:rPr>
        <w:t>”</w:t>
      </w:r>
      <w:r>
        <w:rPr>
          <w:rStyle w:val="Strong"/>
          <w:b w:val="0"/>
        </w:rPr>
        <w:t>, all records for youth in that school will be listed together under a header, sorted within that group by your sort criteria.</w:t>
      </w:r>
      <w:proofErr w:type="gramEnd"/>
      <w:r>
        <w:rPr>
          <w:rStyle w:val="Strong"/>
          <w:b w:val="0"/>
        </w:rPr>
        <w:t xml:space="preserve"> If you group by </w:t>
      </w:r>
      <w:r w:rsidR="00A66546">
        <w:rPr>
          <w:rStyle w:val="Strong"/>
          <w:b w:val="0"/>
        </w:rPr>
        <w:t>“</w:t>
      </w:r>
      <w:r>
        <w:rPr>
          <w:rStyle w:val="Strong"/>
          <w:b w:val="0"/>
        </w:rPr>
        <w:t>School</w:t>
      </w:r>
      <w:r w:rsidR="00A66546">
        <w:rPr>
          <w:rStyle w:val="Strong"/>
          <w:b w:val="0"/>
        </w:rPr>
        <w:t>”</w:t>
      </w:r>
      <w:r>
        <w:rPr>
          <w:rStyle w:val="Strong"/>
          <w:b w:val="0"/>
        </w:rPr>
        <w:t xml:space="preserve"> and </w:t>
      </w:r>
      <w:r w:rsidR="00A66546">
        <w:rPr>
          <w:rStyle w:val="Strong"/>
          <w:b w:val="0"/>
        </w:rPr>
        <w:t xml:space="preserve">“School </w:t>
      </w:r>
      <w:r>
        <w:rPr>
          <w:rStyle w:val="Strong"/>
          <w:b w:val="0"/>
        </w:rPr>
        <w:t>Grade</w:t>
      </w:r>
      <w:r w:rsidR="00A66546">
        <w:rPr>
          <w:rStyle w:val="Strong"/>
          <w:b w:val="0"/>
        </w:rPr>
        <w:t>”</w:t>
      </w:r>
      <w:r>
        <w:rPr>
          <w:rStyle w:val="Strong"/>
          <w:b w:val="0"/>
        </w:rPr>
        <w:t>, the fir</w:t>
      </w:r>
      <w:r w:rsidR="00A66546">
        <w:rPr>
          <w:rStyle w:val="Strong"/>
          <w:b w:val="0"/>
        </w:rPr>
        <w:t xml:space="preserve">st header is the school, with </w:t>
      </w:r>
      <w:r>
        <w:rPr>
          <w:rStyle w:val="Strong"/>
          <w:b w:val="0"/>
        </w:rPr>
        <w:t>sub-headers for each grade, youth listed under the appropriate sub-header, again sorted by your sort criteria.</w:t>
      </w:r>
      <w:r w:rsidR="00A66546">
        <w:rPr>
          <w:rStyle w:val="Strong"/>
          <w:b w:val="0"/>
        </w:rPr>
        <w:t xml:space="preserve"> </w:t>
      </w:r>
      <w:r w:rsidR="00A66546" w:rsidRPr="00A66546">
        <w:rPr>
          <w:rStyle w:val="Strong"/>
          <w:b w:val="0"/>
        </w:rPr>
        <w:t xml:space="preserve">The first grouping listed is the top </w:t>
      </w:r>
      <w:proofErr w:type="gramStart"/>
      <w:r w:rsidR="00A66546" w:rsidRPr="00A66546">
        <w:rPr>
          <w:rStyle w:val="Strong"/>
          <w:b w:val="0"/>
        </w:rPr>
        <w:t>header,</w:t>
      </w:r>
      <w:proofErr w:type="gramEnd"/>
      <w:r w:rsidR="00A66546" w:rsidRPr="00A66546">
        <w:rPr>
          <w:rStyle w:val="Strong"/>
          <w:b w:val="0"/>
        </w:rPr>
        <w:t xml:space="preserve"> the second one is the </w:t>
      </w:r>
      <w:proofErr w:type="spellStart"/>
      <w:r w:rsidR="00A66546" w:rsidRPr="00A66546">
        <w:rPr>
          <w:rStyle w:val="Strong"/>
          <w:b w:val="0"/>
        </w:rPr>
        <w:t>subheaders</w:t>
      </w:r>
      <w:proofErr w:type="spellEnd"/>
      <w:r w:rsidR="00A66546" w:rsidRPr="00A66546">
        <w:rPr>
          <w:rStyle w:val="Strong"/>
          <w:b w:val="0"/>
        </w:rPr>
        <w:t xml:space="preserve"> below that. Changing the order of “School” and “School Grade” completely changes the report format, even though the same information would be listed.</w:t>
      </w:r>
    </w:p>
    <w:p w:rsidR="008D321B" w:rsidRPr="00AF47F2" w:rsidRDefault="00AF47F2" w:rsidP="00AF47F2">
      <w:pPr>
        <w:pStyle w:val="ListParagraph"/>
        <w:numPr>
          <w:ilvl w:val="0"/>
          <w:numId w:val="12"/>
        </w:numPr>
        <w:rPr>
          <w:rStyle w:val="Strong"/>
          <w:b w:val="0"/>
          <w:bCs w:val="0"/>
        </w:rPr>
      </w:pPr>
      <w:r>
        <w:rPr>
          <w:rStyle w:val="Strong"/>
          <w:b w:val="0"/>
        </w:rPr>
        <w:t>“Count Records” puts a total of the listed records for each heading into that header.</w:t>
      </w:r>
    </w:p>
    <w:p w:rsidR="00AF47F2" w:rsidRPr="00AF47F2" w:rsidRDefault="00AF47F2" w:rsidP="00AF47F2">
      <w:pPr>
        <w:pStyle w:val="ListParagraph"/>
        <w:numPr>
          <w:ilvl w:val="0"/>
          <w:numId w:val="12"/>
        </w:numPr>
        <w:rPr>
          <w:rStyle w:val="Strong"/>
          <w:b w:val="0"/>
          <w:bCs w:val="0"/>
        </w:rPr>
      </w:pPr>
      <w:r>
        <w:rPr>
          <w:rStyle w:val="Strong"/>
          <w:b w:val="0"/>
        </w:rPr>
        <w:t xml:space="preserve">“Hide Group Column” means that the selected field will ONLY print in the header, not in each record. </w:t>
      </w:r>
    </w:p>
    <w:p w:rsidR="00AF47F2" w:rsidRPr="00A66546" w:rsidRDefault="00AF47F2" w:rsidP="00AF47F2">
      <w:pPr>
        <w:pStyle w:val="ListParagraph"/>
        <w:numPr>
          <w:ilvl w:val="0"/>
          <w:numId w:val="12"/>
        </w:numPr>
        <w:rPr>
          <w:rStyle w:val="Strong"/>
          <w:b w:val="0"/>
          <w:bCs w:val="0"/>
        </w:rPr>
      </w:pPr>
      <w:r>
        <w:rPr>
          <w:rStyle w:val="Strong"/>
          <w:b w:val="0"/>
        </w:rPr>
        <w:t>“Page Break” begins a new page with each change in the selected header.</w:t>
      </w:r>
    </w:p>
    <w:p w:rsidR="00AD7FCD" w:rsidRDefault="00AD7FCD">
      <w:pPr>
        <w:rPr>
          <w:rStyle w:val="Strong"/>
        </w:rPr>
      </w:pPr>
      <w:r>
        <w:rPr>
          <w:rStyle w:val="Strong"/>
        </w:rPr>
        <w:br w:type="page"/>
      </w:r>
    </w:p>
    <w:p w:rsidR="00A66546" w:rsidRPr="008D321B" w:rsidRDefault="00A66546" w:rsidP="00A66546">
      <w:r>
        <w:rPr>
          <w:b/>
          <w:bCs/>
          <w:noProof/>
        </w:rPr>
        <w:drawing>
          <wp:anchor distT="0" distB="0" distL="114300" distR="114300" simplePos="0" relativeHeight="251667456" behindDoc="0" locked="0" layoutInCell="1" allowOverlap="1">
            <wp:simplePos x="0" y="0"/>
            <wp:positionH relativeFrom="column">
              <wp:posOffset>2288485</wp:posOffset>
            </wp:positionH>
            <wp:positionV relativeFrom="paragraph">
              <wp:posOffset>50220</wp:posOffset>
            </wp:positionV>
            <wp:extent cx="4072062" cy="2623931"/>
            <wp:effectExtent l="19050" t="0" r="4638" b="0"/>
            <wp:wrapSquare wrapText="bothSides"/>
            <wp:docPr id="21" name="Picture 8" descr="G:\4HOnline\SupportDocs\Images\CreateNewReport4CustomFilt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4HOnline\SupportDocs\Images\CreateNewReport4CustomFilters.bmp"/>
                    <pic:cNvPicPr>
                      <a:picLocks noChangeAspect="1" noChangeArrowheads="1"/>
                    </pic:cNvPicPr>
                  </pic:nvPicPr>
                  <pic:blipFill>
                    <a:blip r:embed="rId19" cstate="print"/>
                    <a:srcRect/>
                    <a:stretch>
                      <a:fillRect/>
                    </a:stretch>
                  </pic:blipFill>
                  <pic:spPr bwMode="auto">
                    <a:xfrm>
                      <a:off x="0" y="0"/>
                      <a:ext cx="4072062" cy="2623931"/>
                    </a:xfrm>
                    <a:prstGeom prst="rect">
                      <a:avLst/>
                    </a:prstGeom>
                    <a:noFill/>
                    <a:ln w="9525">
                      <a:noFill/>
                      <a:miter lim="800000"/>
                      <a:headEnd/>
                      <a:tailEnd/>
                    </a:ln>
                  </pic:spPr>
                </pic:pic>
              </a:graphicData>
            </a:graphic>
          </wp:anchor>
        </w:drawing>
      </w:r>
      <w:r>
        <w:rPr>
          <w:rStyle w:val="Strong"/>
        </w:rPr>
        <w:t>Sort</w:t>
      </w:r>
      <w:r w:rsidRPr="00AF47F2">
        <w:rPr>
          <w:rStyle w:val="Strong"/>
        </w:rPr>
        <w:t>:</w:t>
      </w:r>
      <w:r w:rsidRPr="00A66546">
        <w:rPr>
          <w:rStyle w:val="Strong"/>
          <w:b w:val="0"/>
        </w:rPr>
        <w:t xml:space="preserve"> Best practice with any database system is to first sort by your grouping criteria, in order, then sort additionally in the order you want the records to appear within the groups.</w:t>
      </w:r>
    </w:p>
    <w:p w:rsidR="00A66546" w:rsidRDefault="00A66546" w:rsidP="008121F6">
      <w:pPr>
        <w:spacing w:after="0"/>
        <w:ind w:left="360"/>
      </w:pPr>
    </w:p>
    <w:p w:rsidR="00F35ADE" w:rsidRPr="00F35ADE" w:rsidRDefault="00F35ADE" w:rsidP="008121F6">
      <w:pPr>
        <w:spacing w:after="0"/>
        <w:rPr>
          <w:rStyle w:val="Strong"/>
          <w:b w:val="0"/>
        </w:rPr>
      </w:pPr>
      <w:proofErr w:type="gramStart"/>
      <w:r w:rsidRPr="00F35ADE">
        <w:rPr>
          <w:rStyle w:val="Strong"/>
          <w:b w:val="0"/>
        </w:rPr>
        <w:t xml:space="preserve">When you’re satisfied with the selection, </w:t>
      </w:r>
      <w:r w:rsidRPr="00F35ADE">
        <w:rPr>
          <w:rStyle w:val="Strong"/>
          <w:color w:val="FF0000"/>
          <w:sz w:val="24"/>
          <w:szCs w:val="24"/>
        </w:rPr>
        <w:t>CLICK THE SAVE BUTTON</w:t>
      </w:r>
      <w:r w:rsidRPr="00B51B7F">
        <w:rPr>
          <w:rStyle w:val="Strong"/>
        </w:rPr>
        <w:t>.</w:t>
      </w:r>
      <w:proofErr w:type="gramEnd"/>
      <w:r w:rsidRPr="00B51B7F">
        <w:rPr>
          <w:rStyle w:val="Strong"/>
        </w:rPr>
        <w:t xml:space="preserve"> All changes made on this screen are temporary until saved.</w:t>
      </w:r>
    </w:p>
    <w:p w:rsidR="00F35ADE" w:rsidRDefault="00F35ADE" w:rsidP="00F35ADE">
      <w:pPr>
        <w:spacing w:after="0"/>
        <w:rPr>
          <w:b/>
          <w:bCs/>
          <w:noProof/>
        </w:rPr>
      </w:pPr>
    </w:p>
    <w:p w:rsidR="008121F6" w:rsidRDefault="008121F6" w:rsidP="00F35ADE">
      <w:pPr>
        <w:rPr>
          <w:b/>
          <w:bCs/>
          <w:noProof/>
        </w:rPr>
      </w:pPr>
    </w:p>
    <w:p w:rsidR="00F35ADE" w:rsidRDefault="0015172A" w:rsidP="00F35ADE">
      <w:pPr>
        <w:rPr>
          <w:b/>
          <w:i/>
          <w:noProof/>
        </w:rPr>
      </w:pPr>
      <w:r>
        <w:rPr>
          <w:b/>
          <w:bCs/>
          <w:noProof/>
        </w:rPr>
        <w:drawing>
          <wp:anchor distT="0" distB="0" distL="114300" distR="114300" simplePos="0" relativeHeight="251688960" behindDoc="0" locked="0" layoutInCell="1" allowOverlap="1">
            <wp:simplePos x="0" y="0"/>
            <wp:positionH relativeFrom="column">
              <wp:posOffset>22225</wp:posOffset>
            </wp:positionH>
            <wp:positionV relativeFrom="paragraph">
              <wp:posOffset>880745</wp:posOffset>
            </wp:positionV>
            <wp:extent cx="6401435" cy="1046480"/>
            <wp:effectExtent l="19050" t="19050" r="0" b="1270"/>
            <wp:wrapTopAndBottom/>
            <wp:docPr id="30" name="Picture 15" descr="F:\4HOnline\SupportDocs\Images\CreateNewReport5aGrid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4HOnline\SupportDocs\Images\CreateNewReport5aGridView.png"/>
                    <pic:cNvPicPr>
                      <a:picLocks noChangeAspect="1" noChangeArrowheads="1"/>
                    </pic:cNvPicPr>
                  </pic:nvPicPr>
                  <pic:blipFill>
                    <a:blip r:embed="rId20" cstate="print"/>
                    <a:srcRect/>
                    <a:stretch>
                      <a:fillRect/>
                    </a:stretch>
                  </pic:blipFill>
                  <pic:spPr bwMode="auto">
                    <a:xfrm>
                      <a:off x="0" y="0"/>
                      <a:ext cx="6401435" cy="1046480"/>
                    </a:xfrm>
                    <a:prstGeom prst="rect">
                      <a:avLst/>
                    </a:prstGeom>
                    <a:noFill/>
                    <a:ln w="3175">
                      <a:solidFill>
                        <a:schemeClr val="accent1"/>
                      </a:solidFill>
                      <a:miter lim="800000"/>
                      <a:headEnd/>
                      <a:tailEnd/>
                    </a:ln>
                  </pic:spPr>
                </pic:pic>
              </a:graphicData>
            </a:graphic>
          </wp:anchor>
        </w:drawing>
      </w:r>
      <w:r w:rsidR="00F35ADE">
        <w:rPr>
          <w:b/>
          <w:bCs/>
          <w:noProof/>
        </w:rPr>
        <w:t>Grid View</w:t>
      </w:r>
      <w:r w:rsidR="00DC2772">
        <w:rPr>
          <w:b/>
          <w:bCs/>
          <w:noProof/>
        </w:rPr>
        <w:br/>
      </w:r>
      <w:r w:rsidR="00F35ADE">
        <w:rPr>
          <w:noProof/>
        </w:rPr>
        <w:t>Lists all records according to the filters and sort criteria you specified, on screen, no headers.</w:t>
      </w:r>
      <w:r w:rsidR="008121F6">
        <w:rPr>
          <w:noProof/>
        </w:rPr>
        <w:t xml:space="preserve"> </w:t>
      </w:r>
      <w:r w:rsidR="008121F6" w:rsidRPr="008121F6">
        <w:rPr>
          <w:b/>
          <w:i/>
          <w:noProof/>
        </w:rPr>
        <w:t>Quick Exports at the top (Grid List) gets your these records in a “plain” Excel file, which is very useful.</w:t>
      </w:r>
      <w:r w:rsidRPr="0015172A">
        <w:rPr>
          <w:b/>
          <w:i/>
          <w:noProof/>
        </w:rPr>
        <w:t xml:space="preserve"> </w:t>
      </w:r>
    </w:p>
    <w:p w:rsidR="0015172A" w:rsidRDefault="0015172A">
      <w:pPr>
        <w:rPr>
          <w:b/>
          <w:bCs/>
          <w:noProof/>
        </w:rPr>
      </w:pPr>
    </w:p>
    <w:p w:rsidR="008121F6" w:rsidRDefault="00F35ADE" w:rsidP="008121F6">
      <w:pPr>
        <w:rPr>
          <w:noProof/>
        </w:rPr>
      </w:pPr>
      <w:r>
        <w:rPr>
          <w:b/>
          <w:bCs/>
          <w:noProof/>
        </w:rPr>
        <w:t>Page View</w:t>
      </w:r>
      <w:r w:rsidR="008121F6">
        <w:rPr>
          <w:b/>
          <w:bCs/>
          <w:noProof/>
        </w:rPr>
        <w:t xml:space="preserve"> </w:t>
      </w:r>
      <w:r w:rsidR="008121F6">
        <w:rPr>
          <w:noProof/>
        </w:rPr>
        <w:t>PDF document, complete format, opens in a new browser window.</w:t>
      </w:r>
      <w:r w:rsidR="0015172A" w:rsidRPr="0015172A">
        <w:rPr>
          <w:b/>
          <w:bCs/>
          <w:noProof/>
        </w:rPr>
        <w:t xml:space="preserve"> </w:t>
      </w:r>
    </w:p>
    <w:p w:rsidR="008121F6" w:rsidRPr="008121F6" w:rsidRDefault="0015172A" w:rsidP="008121F6">
      <w:pPr>
        <w:pStyle w:val="ListParagraph"/>
        <w:numPr>
          <w:ilvl w:val="0"/>
          <w:numId w:val="20"/>
        </w:numPr>
        <w:rPr>
          <w:rStyle w:val="Strong"/>
          <w:b w:val="0"/>
        </w:rPr>
      </w:pPr>
      <w:r>
        <w:rPr>
          <w:bCs/>
          <w:noProof/>
        </w:rPr>
        <w:drawing>
          <wp:anchor distT="0" distB="0" distL="114300" distR="114300" simplePos="0" relativeHeight="251685888" behindDoc="0" locked="0" layoutInCell="1" allowOverlap="1">
            <wp:simplePos x="0" y="0"/>
            <wp:positionH relativeFrom="margin">
              <wp:posOffset>2042795</wp:posOffset>
            </wp:positionH>
            <wp:positionV relativeFrom="paragraph">
              <wp:posOffset>30480</wp:posOffset>
            </wp:positionV>
            <wp:extent cx="4333875" cy="2093595"/>
            <wp:effectExtent l="19050" t="19050" r="9525" b="1905"/>
            <wp:wrapSquare wrapText="bothSides"/>
            <wp:docPr id="31" name="Picture 9" descr="G:\4HOnline\SupportDocs\Images\CreateNewReport5PageVi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4HOnline\SupportDocs\Images\CreateNewReport5PageView.bmp"/>
                    <pic:cNvPicPr>
                      <a:picLocks noChangeAspect="1" noChangeArrowheads="1"/>
                    </pic:cNvPicPr>
                  </pic:nvPicPr>
                  <pic:blipFill>
                    <a:blip r:embed="rId21" cstate="print"/>
                    <a:srcRect/>
                    <a:stretch>
                      <a:fillRect/>
                    </a:stretch>
                  </pic:blipFill>
                  <pic:spPr bwMode="auto">
                    <a:xfrm>
                      <a:off x="0" y="0"/>
                      <a:ext cx="4333875" cy="2093595"/>
                    </a:xfrm>
                    <a:prstGeom prst="rect">
                      <a:avLst/>
                    </a:prstGeom>
                    <a:noFill/>
                    <a:ln w="3175">
                      <a:solidFill>
                        <a:schemeClr val="accent1"/>
                      </a:solidFill>
                      <a:miter lim="800000"/>
                      <a:headEnd/>
                      <a:tailEnd/>
                    </a:ln>
                  </pic:spPr>
                </pic:pic>
              </a:graphicData>
            </a:graphic>
          </wp:anchor>
        </w:drawing>
      </w:r>
      <w:r w:rsidR="008121F6" w:rsidRPr="008121F6">
        <w:rPr>
          <w:rStyle w:val="Strong"/>
          <w:b w:val="0"/>
        </w:rPr>
        <w:t>Page 1 is always a title page.</w:t>
      </w:r>
    </w:p>
    <w:p w:rsidR="00410055" w:rsidRDefault="00410055" w:rsidP="008121F6">
      <w:pPr>
        <w:pStyle w:val="ListParagraph"/>
        <w:numPr>
          <w:ilvl w:val="0"/>
          <w:numId w:val="20"/>
        </w:numPr>
        <w:rPr>
          <w:rStyle w:val="Strong"/>
          <w:b w:val="0"/>
        </w:rPr>
      </w:pPr>
      <w:r>
        <w:rPr>
          <w:rStyle w:val="Strong"/>
          <w:b w:val="0"/>
        </w:rPr>
        <w:t>Use the forward &amp; back triangle buttons to view pages, or type in the page number.</w:t>
      </w:r>
    </w:p>
    <w:p w:rsidR="00410055" w:rsidRDefault="00410055" w:rsidP="008121F6">
      <w:pPr>
        <w:pStyle w:val="ListParagraph"/>
        <w:numPr>
          <w:ilvl w:val="0"/>
          <w:numId w:val="20"/>
        </w:numPr>
        <w:rPr>
          <w:rStyle w:val="Strong"/>
          <w:b w:val="0"/>
        </w:rPr>
      </w:pPr>
      <w:r>
        <w:rPr>
          <w:rStyle w:val="Strong"/>
          <w:b w:val="0"/>
        </w:rPr>
        <w:t>Print or Save.</w:t>
      </w:r>
    </w:p>
    <w:p w:rsidR="0015172A" w:rsidRPr="0015172A" w:rsidRDefault="0015172A" w:rsidP="0015172A">
      <w:pPr>
        <w:ind w:left="180"/>
        <w:rPr>
          <w:rStyle w:val="Strong"/>
          <w:b w:val="0"/>
        </w:rPr>
      </w:pPr>
    </w:p>
    <w:p w:rsidR="0015172A" w:rsidRPr="0015172A" w:rsidRDefault="0015172A" w:rsidP="0015172A">
      <w:pPr>
        <w:ind w:left="180"/>
        <w:rPr>
          <w:rStyle w:val="Strong"/>
          <w:b w:val="0"/>
        </w:rPr>
      </w:pPr>
    </w:p>
    <w:p w:rsidR="0015172A" w:rsidRPr="0015172A" w:rsidRDefault="0015172A" w:rsidP="0015172A">
      <w:pPr>
        <w:ind w:left="180"/>
        <w:rPr>
          <w:rStyle w:val="Strong"/>
          <w:b w:val="0"/>
        </w:rPr>
      </w:pPr>
    </w:p>
    <w:p w:rsidR="00410055" w:rsidRPr="0015172A" w:rsidRDefault="00410055" w:rsidP="0015172A">
      <w:pPr>
        <w:rPr>
          <w:rStyle w:val="Strong"/>
          <w:b w:val="0"/>
        </w:rPr>
      </w:pPr>
      <w:r w:rsidRPr="0015172A">
        <w:rPr>
          <w:rStyle w:val="Strong"/>
          <w:b w:val="0"/>
        </w:rPr>
        <w:t>It’s easiest to choose the Save &amp; Open button. There doesn’t seem to be a way to designate the name of the document when using “Save”, but if you Save &amp; Open, you can immediately choose Save As and rename/relocate the document.</w:t>
      </w:r>
    </w:p>
    <w:p w:rsidR="00410055" w:rsidRPr="00DC2772" w:rsidRDefault="00DC2772" w:rsidP="00410055">
      <w:pPr>
        <w:rPr>
          <w:b/>
          <w:bCs/>
          <w:noProof/>
        </w:rPr>
      </w:pPr>
      <w:r>
        <w:rPr>
          <w:b/>
          <w:bCs/>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930275</wp:posOffset>
            </wp:positionV>
            <wp:extent cx="3392805" cy="2597150"/>
            <wp:effectExtent l="19050" t="0" r="0" b="0"/>
            <wp:wrapTopAndBottom/>
            <wp:docPr id="24" name="Picture 10" descr="G:\4HOnline\SupportDocs\Images\CreateNewReport6X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4HOnline\SupportDocs\Images\CreateNewReport6XLS.bmp"/>
                    <pic:cNvPicPr>
                      <a:picLocks noChangeAspect="1" noChangeArrowheads="1"/>
                    </pic:cNvPicPr>
                  </pic:nvPicPr>
                  <pic:blipFill>
                    <a:blip r:embed="rId22" cstate="print"/>
                    <a:srcRect/>
                    <a:stretch>
                      <a:fillRect/>
                    </a:stretch>
                  </pic:blipFill>
                  <pic:spPr bwMode="auto">
                    <a:xfrm>
                      <a:off x="0" y="0"/>
                      <a:ext cx="3392805" cy="2597150"/>
                    </a:xfrm>
                    <a:prstGeom prst="rect">
                      <a:avLst/>
                    </a:prstGeom>
                    <a:noFill/>
                    <a:ln w="9525">
                      <a:noFill/>
                      <a:miter lim="800000"/>
                      <a:headEnd/>
                      <a:tailEnd/>
                    </a:ln>
                  </pic:spPr>
                </pic:pic>
              </a:graphicData>
            </a:graphic>
          </wp:anchor>
        </w:drawing>
      </w:r>
      <w:r w:rsidR="00410055">
        <w:rPr>
          <w:b/>
          <w:bCs/>
          <w:noProof/>
        </w:rPr>
        <w:t>Save as Excel</w:t>
      </w:r>
      <w:r>
        <w:rPr>
          <w:b/>
          <w:bCs/>
          <w:noProof/>
        </w:rPr>
        <w:br/>
      </w:r>
      <w:r w:rsidR="00410055">
        <w:rPr>
          <w:noProof/>
        </w:rPr>
        <w:t>It appears much like the PDF, but the columns are good. You’ll have to delete unnecessary rows and columns, but the data is there. The simpler the report (no grouping), the easier it will be to clean up in Excel.</w:t>
      </w:r>
      <w:r w:rsidR="008121F6">
        <w:rPr>
          <w:noProof/>
        </w:rPr>
        <w:t xml:space="preserve"> Only use this option if you need the grouping preserved… otherwise, use Quick Exports from Grid View.</w:t>
      </w:r>
    </w:p>
    <w:p w:rsidR="00DC2772" w:rsidRDefault="00DC2772" w:rsidP="00222437">
      <w:pPr>
        <w:spacing w:after="0"/>
        <w:rPr>
          <w:noProof/>
        </w:rPr>
      </w:pPr>
    </w:p>
    <w:p w:rsidR="00DC2772" w:rsidRDefault="00222437" w:rsidP="00410055">
      <w:pPr>
        <w:rPr>
          <w:noProof/>
        </w:rPr>
      </w:pPr>
      <w:r>
        <w:rPr>
          <w:b/>
          <w:noProof/>
        </w:rPr>
        <w:drawing>
          <wp:anchor distT="0" distB="0" distL="114300" distR="114300" simplePos="0" relativeHeight="251670528" behindDoc="0" locked="0" layoutInCell="1" allowOverlap="1">
            <wp:simplePos x="0" y="0"/>
            <wp:positionH relativeFrom="margin">
              <wp:align>center</wp:align>
            </wp:positionH>
            <wp:positionV relativeFrom="paragraph">
              <wp:posOffset>716280</wp:posOffset>
            </wp:positionV>
            <wp:extent cx="3778250" cy="2536190"/>
            <wp:effectExtent l="19050" t="0" r="0" b="0"/>
            <wp:wrapTopAndBottom/>
            <wp:docPr id="25" name="Picture 11" descr="G:\4HOnline\SupportDocs\Images\CreateNewReport7RT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4HOnline\SupportDocs\Images\CreateNewReport7RTF.bmp"/>
                    <pic:cNvPicPr>
                      <a:picLocks noChangeAspect="1" noChangeArrowheads="1"/>
                    </pic:cNvPicPr>
                  </pic:nvPicPr>
                  <pic:blipFill>
                    <a:blip r:embed="rId23" cstate="print"/>
                    <a:srcRect/>
                    <a:stretch>
                      <a:fillRect/>
                    </a:stretch>
                  </pic:blipFill>
                  <pic:spPr bwMode="auto">
                    <a:xfrm>
                      <a:off x="0" y="0"/>
                      <a:ext cx="3778250" cy="2536190"/>
                    </a:xfrm>
                    <a:prstGeom prst="rect">
                      <a:avLst/>
                    </a:prstGeom>
                    <a:noFill/>
                    <a:ln w="9525">
                      <a:noFill/>
                      <a:miter lim="800000"/>
                      <a:headEnd/>
                      <a:tailEnd/>
                    </a:ln>
                  </pic:spPr>
                </pic:pic>
              </a:graphicData>
            </a:graphic>
          </wp:anchor>
        </w:drawing>
      </w:r>
      <w:r w:rsidR="00DC2772" w:rsidRPr="00DC2772">
        <w:rPr>
          <w:b/>
          <w:noProof/>
        </w:rPr>
        <w:t>Save as RTF (Rich Text Format)</w:t>
      </w:r>
      <w:r w:rsidR="00DC2772">
        <w:rPr>
          <w:b/>
          <w:noProof/>
        </w:rPr>
        <w:br/>
      </w:r>
      <w:r w:rsidR="00DC2772">
        <w:rPr>
          <w:noProof/>
        </w:rPr>
        <w:t>Rich Text Format is a file structure that will open in Microsoft Word and other word processing programs. However, all text is contained in text fields, not in plain text. It still makes the report edit-able, however.</w:t>
      </w:r>
    </w:p>
    <w:p w:rsidR="00DC2772" w:rsidRDefault="00DC2772" w:rsidP="00410055">
      <w:pPr>
        <w:rPr>
          <w:noProof/>
        </w:rPr>
      </w:pPr>
    </w:p>
    <w:p w:rsidR="00222437" w:rsidRPr="00222437" w:rsidRDefault="00222437" w:rsidP="00222437">
      <w:pPr>
        <w:rPr>
          <w:b/>
          <w:noProof/>
        </w:rPr>
      </w:pPr>
      <w:r>
        <w:rPr>
          <w:b/>
          <w:noProof/>
        </w:rPr>
        <w:t xml:space="preserve">Member </w:t>
      </w:r>
      <w:r w:rsidR="004B0779">
        <w:rPr>
          <w:b/>
          <w:noProof/>
        </w:rPr>
        <w:t>Correspondence</w:t>
      </w:r>
      <w:r>
        <w:rPr>
          <w:b/>
          <w:noProof/>
        </w:rPr>
        <w:br/>
      </w:r>
      <w:r>
        <w:rPr>
          <w:noProof/>
        </w:rPr>
        <w:t xml:space="preserve">Displays PDF of 5160 member mailing labels in a new window. </w:t>
      </w:r>
      <w:r w:rsidR="004B0779">
        <w:rPr>
          <w:noProof/>
        </w:rPr>
        <w:t>One label for each record</w:t>
      </w:r>
      <w:r>
        <w:rPr>
          <w:noProof/>
        </w:rPr>
        <w:t>.</w:t>
      </w:r>
    </w:p>
    <w:p w:rsidR="00222437" w:rsidRPr="00222437" w:rsidRDefault="00222437" w:rsidP="00222437">
      <w:pPr>
        <w:rPr>
          <w:b/>
          <w:noProof/>
        </w:rPr>
      </w:pPr>
      <w:r>
        <w:rPr>
          <w:b/>
          <w:noProof/>
        </w:rPr>
        <w:t xml:space="preserve">Family </w:t>
      </w:r>
      <w:r w:rsidR="004B0779">
        <w:rPr>
          <w:b/>
          <w:noProof/>
        </w:rPr>
        <w:t>Correspondence</w:t>
      </w:r>
      <w:r>
        <w:rPr>
          <w:b/>
          <w:noProof/>
        </w:rPr>
        <w:br/>
      </w:r>
      <w:r>
        <w:rPr>
          <w:noProof/>
        </w:rPr>
        <w:t>Displays PDF of 5160 family mailing labels in a new window. One label for each family of the records listed.</w:t>
      </w:r>
    </w:p>
    <w:sectPr w:rsidR="00222437" w:rsidRPr="00222437" w:rsidSect="008E166A">
      <w:headerReference w:type="default" r:id="rId24"/>
      <w:foot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CA" w:rsidRDefault="005B3FCA" w:rsidP="007B5D98">
      <w:pPr>
        <w:spacing w:after="0" w:line="240" w:lineRule="auto"/>
      </w:pPr>
      <w:r>
        <w:separator/>
      </w:r>
    </w:p>
  </w:endnote>
  <w:endnote w:type="continuationSeparator" w:id="0">
    <w:p w:rsidR="005B3FCA" w:rsidRDefault="005B3FCA" w:rsidP="007B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74" w:rsidRDefault="00201974">
    <w:pPr>
      <w:pStyle w:val="Footer"/>
    </w:pPr>
    <w:r>
      <w:t>9/19/2013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CA" w:rsidRDefault="005B3FCA" w:rsidP="007B5D98">
      <w:pPr>
        <w:spacing w:after="0" w:line="240" w:lineRule="auto"/>
      </w:pPr>
      <w:r>
        <w:separator/>
      </w:r>
    </w:p>
  </w:footnote>
  <w:footnote w:type="continuationSeparator" w:id="0">
    <w:p w:rsidR="005B3FCA" w:rsidRDefault="005B3FCA" w:rsidP="007B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98" w:rsidRPr="00B64FFF" w:rsidRDefault="007B5D98" w:rsidP="00B64FFF">
    <w:pPr>
      <w:pStyle w:val="Header"/>
      <w:pBdr>
        <w:bottom w:val="single" w:sz="4" w:space="1" w:color="auto"/>
      </w:pBdr>
      <w:rPr>
        <w:rFonts w:ascii="Playbill" w:hAnsi="Playbill"/>
        <w:sz w:val="48"/>
        <w:szCs w:val="48"/>
      </w:rPr>
    </w:pPr>
    <w:r>
      <w:rPr>
        <w:noProof/>
      </w:rPr>
      <w:drawing>
        <wp:inline distT="0" distB="0" distL="0" distR="0">
          <wp:extent cx="1294766" cy="485537"/>
          <wp:effectExtent l="19050" t="0" r="634" b="0"/>
          <wp:docPr id="1" name="Picture 0" descr="Iowa4Henroll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4HenrollmentLOGO.jpg"/>
                  <pic:cNvPicPr/>
                </pic:nvPicPr>
                <pic:blipFill>
                  <a:blip r:embed="rId1"/>
                  <a:stretch>
                    <a:fillRect/>
                  </a:stretch>
                </pic:blipFill>
                <pic:spPr>
                  <a:xfrm>
                    <a:off x="0" y="0"/>
                    <a:ext cx="1299369" cy="487263"/>
                  </a:xfrm>
                  <a:prstGeom prst="rect">
                    <a:avLst/>
                  </a:prstGeom>
                </pic:spPr>
              </pic:pic>
            </a:graphicData>
          </a:graphic>
        </wp:inline>
      </w:drawing>
    </w:r>
    <w:r>
      <w:tab/>
    </w:r>
    <w:r>
      <w:tab/>
    </w:r>
    <w:r w:rsidRPr="00B64FFF">
      <w:rPr>
        <w:rFonts w:ascii="Playbill" w:hAnsi="Playbill"/>
        <w:sz w:val="36"/>
        <w:szCs w:val="36"/>
      </w:rPr>
      <w:t xml:space="preserve">4HOnline </w:t>
    </w:r>
    <w:proofErr w:type="spellStart"/>
    <w:r w:rsidRPr="00B64FFF">
      <w:rPr>
        <w:rFonts w:ascii="Playbill" w:hAnsi="Playbill"/>
        <w:sz w:val="36"/>
        <w:szCs w:val="36"/>
      </w:rPr>
      <w:t>HelpSheet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276"/>
    <w:multiLevelType w:val="hybridMultilevel"/>
    <w:tmpl w:val="C98EF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5388"/>
    <w:multiLevelType w:val="hybridMultilevel"/>
    <w:tmpl w:val="AADA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20F47"/>
    <w:multiLevelType w:val="hybridMultilevel"/>
    <w:tmpl w:val="7FC06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90306"/>
    <w:multiLevelType w:val="hybridMultilevel"/>
    <w:tmpl w:val="79A89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2E3467"/>
    <w:multiLevelType w:val="hybridMultilevel"/>
    <w:tmpl w:val="95229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B3C76"/>
    <w:multiLevelType w:val="hybridMultilevel"/>
    <w:tmpl w:val="3312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21C61"/>
    <w:multiLevelType w:val="hybridMultilevel"/>
    <w:tmpl w:val="BB2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B18BB"/>
    <w:multiLevelType w:val="hybridMultilevel"/>
    <w:tmpl w:val="E9840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24409"/>
    <w:multiLevelType w:val="hybridMultilevel"/>
    <w:tmpl w:val="E9840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638BC"/>
    <w:multiLevelType w:val="hybridMultilevel"/>
    <w:tmpl w:val="91280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8E7EB2"/>
    <w:multiLevelType w:val="hybridMultilevel"/>
    <w:tmpl w:val="6F8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E2426"/>
    <w:multiLevelType w:val="hybridMultilevel"/>
    <w:tmpl w:val="11CE5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D0CB4"/>
    <w:multiLevelType w:val="hybridMultilevel"/>
    <w:tmpl w:val="FA04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86018"/>
    <w:multiLevelType w:val="hybridMultilevel"/>
    <w:tmpl w:val="97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A24"/>
    <w:multiLevelType w:val="hybridMultilevel"/>
    <w:tmpl w:val="0368EFFC"/>
    <w:lvl w:ilvl="0" w:tplc="ED5694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3664F"/>
    <w:multiLevelType w:val="hybridMultilevel"/>
    <w:tmpl w:val="79147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0848B1"/>
    <w:multiLevelType w:val="hybridMultilevel"/>
    <w:tmpl w:val="D422C7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955904"/>
    <w:multiLevelType w:val="hybridMultilevel"/>
    <w:tmpl w:val="3312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52E81"/>
    <w:multiLevelType w:val="hybridMultilevel"/>
    <w:tmpl w:val="902C8A1E"/>
    <w:lvl w:ilvl="0" w:tplc="ED5694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73F3B"/>
    <w:multiLevelType w:val="hybridMultilevel"/>
    <w:tmpl w:val="E7DEE028"/>
    <w:lvl w:ilvl="0" w:tplc="ED569438">
      <w:start w:val="1"/>
      <w:numFmt w:val="decimal"/>
      <w:lvlText w:val="%1."/>
      <w:lvlJc w:val="left"/>
      <w:pPr>
        <w:ind w:left="720" w:hanging="360"/>
      </w:pPr>
      <w:rPr>
        <w:i w:val="0"/>
      </w:rPr>
    </w:lvl>
    <w:lvl w:ilvl="1" w:tplc="EE2A83B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E22DC"/>
    <w:multiLevelType w:val="hybridMultilevel"/>
    <w:tmpl w:val="FC1A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41CF4"/>
    <w:multiLevelType w:val="hybridMultilevel"/>
    <w:tmpl w:val="ED5EA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8"/>
  </w:num>
  <w:num w:numId="4">
    <w:abstractNumId w:val="4"/>
  </w:num>
  <w:num w:numId="5">
    <w:abstractNumId w:val="11"/>
  </w:num>
  <w:num w:numId="6">
    <w:abstractNumId w:val="16"/>
  </w:num>
  <w:num w:numId="7">
    <w:abstractNumId w:val="2"/>
  </w:num>
  <w:num w:numId="8">
    <w:abstractNumId w:val="0"/>
  </w:num>
  <w:num w:numId="9">
    <w:abstractNumId w:val="5"/>
  </w:num>
  <w:num w:numId="10">
    <w:abstractNumId w:val="17"/>
  </w:num>
  <w:num w:numId="11">
    <w:abstractNumId w:val="19"/>
  </w:num>
  <w:num w:numId="12">
    <w:abstractNumId w:val="14"/>
  </w:num>
  <w:num w:numId="13">
    <w:abstractNumId w:val="18"/>
  </w:num>
  <w:num w:numId="14">
    <w:abstractNumId w:val="7"/>
  </w:num>
  <w:num w:numId="15">
    <w:abstractNumId w:val="21"/>
  </w:num>
  <w:num w:numId="16">
    <w:abstractNumId w:val="12"/>
  </w:num>
  <w:num w:numId="17">
    <w:abstractNumId w:val="9"/>
  </w:num>
  <w:num w:numId="18">
    <w:abstractNumId w:val="3"/>
  </w:num>
  <w:num w:numId="19">
    <w:abstractNumId w:val="1"/>
  </w:num>
  <w:num w:numId="20">
    <w:abstractNumId w:val="15"/>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98"/>
    <w:rsid w:val="00081C81"/>
    <w:rsid w:val="00091CF3"/>
    <w:rsid w:val="000B1938"/>
    <w:rsid w:val="0010376E"/>
    <w:rsid w:val="0011218B"/>
    <w:rsid w:val="00122429"/>
    <w:rsid w:val="0015172A"/>
    <w:rsid w:val="00190E08"/>
    <w:rsid w:val="001E767F"/>
    <w:rsid w:val="00201974"/>
    <w:rsid w:val="00222437"/>
    <w:rsid w:val="002B1833"/>
    <w:rsid w:val="00357975"/>
    <w:rsid w:val="00410055"/>
    <w:rsid w:val="0048758B"/>
    <w:rsid w:val="004B0779"/>
    <w:rsid w:val="004C624A"/>
    <w:rsid w:val="004D7078"/>
    <w:rsid w:val="00570333"/>
    <w:rsid w:val="005B3FCA"/>
    <w:rsid w:val="005C2F64"/>
    <w:rsid w:val="00611AF4"/>
    <w:rsid w:val="00644CE4"/>
    <w:rsid w:val="006642E6"/>
    <w:rsid w:val="00697F15"/>
    <w:rsid w:val="006B4B42"/>
    <w:rsid w:val="00737462"/>
    <w:rsid w:val="007B5D98"/>
    <w:rsid w:val="007F458E"/>
    <w:rsid w:val="008121F6"/>
    <w:rsid w:val="00826030"/>
    <w:rsid w:val="008942A1"/>
    <w:rsid w:val="008D321B"/>
    <w:rsid w:val="008E166A"/>
    <w:rsid w:val="009173A1"/>
    <w:rsid w:val="009A3D75"/>
    <w:rsid w:val="00A06BFD"/>
    <w:rsid w:val="00A10803"/>
    <w:rsid w:val="00A5355A"/>
    <w:rsid w:val="00A66546"/>
    <w:rsid w:val="00AD7FCD"/>
    <w:rsid w:val="00AF47F2"/>
    <w:rsid w:val="00B40D00"/>
    <w:rsid w:val="00B51B7F"/>
    <w:rsid w:val="00B64FFF"/>
    <w:rsid w:val="00B8313A"/>
    <w:rsid w:val="00BC3E01"/>
    <w:rsid w:val="00BC609A"/>
    <w:rsid w:val="00BE1D15"/>
    <w:rsid w:val="00C50CD4"/>
    <w:rsid w:val="00CC6670"/>
    <w:rsid w:val="00D34D2B"/>
    <w:rsid w:val="00D72883"/>
    <w:rsid w:val="00D74E11"/>
    <w:rsid w:val="00D974A4"/>
    <w:rsid w:val="00DB2E64"/>
    <w:rsid w:val="00DC2772"/>
    <w:rsid w:val="00E75971"/>
    <w:rsid w:val="00EE4B8A"/>
    <w:rsid w:val="00F17E00"/>
    <w:rsid w:val="00F35ADE"/>
    <w:rsid w:val="00FB0DE7"/>
    <w:rsid w:val="00FD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98"/>
    <w:rPr>
      <w:rFonts w:ascii="Tahoma" w:hAnsi="Tahoma" w:cs="Tahoma"/>
      <w:sz w:val="16"/>
      <w:szCs w:val="16"/>
    </w:rPr>
  </w:style>
  <w:style w:type="paragraph" w:styleId="ListParagraph">
    <w:name w:val="List Paragraph"/>
    <w:basedOn w:val="Normal"/>
    <w:uiPriority w:val="34"/>
    <w:qFormat/>
    <w:rsid w:val="0010376E"/>
    <w:pPr>
      <w:ind w:left="720"/>
      <w:contextualSpacing/>
    </w:pPr>
  </w:style>
  <w:style w:type="character" w:styleId="Strong">
    <w:name w:val="Strong"/>
    <w:basedOn w:val="DefaultParagraphFont"/>
    <w:uiPriority w:val="22"/>
    <w:qFormat/>
    <w:rsid w:val="00D72883"/>
    <w:rPr>
      <w:b/>
      <w:bCs/>
    </w:rPr>
  </w:style>
  <w:style w:type="table" w:styleId="TableGrid">
    <w:name w:val="Table Grid"/>
    <w:basedOn w:val="TableNormal"/>
    <w:uiPriority w:val="59"/>
    <w:rsid w:val="00EE4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98"/>
    <w:rPr>
      <w:rFonts w:ascii="Tahoma" w:hAnsi="Tahoma" w:cs="Tahoma"/>
      <w:sz w:val="16"/>
      <w:szCs w:val="16"/>
    </w:rPr>
  </w:style>
  <w:style w:type="paragraph" w:styleId="ListParagraph">
    <w:name w:val="List Paragraph"/>
    <w:basedOn w:val="Normal"/>
    <w:uiPriority w:val="34"/>
    <w:qFormat/>
    <w:rsid w:val="0010376E"/>
    <w:pPr>
      <w:ind w:left="720"/>
      <w:contextualSpacing/>
    </w:pPr>
  </w:style>
  <w:style w:type="character" w:styleId="Strong">
    <w:name w:val="Strong"/>
    <w:basedOn w:val="DefaultParagraphFont"/>
    <w:uiPriority w:val="22"/>
    <w:qFormat/>
    <w:rsid w:val="00D72883"/>
    <w:rPr>
      <w:b/>
      <w:bCs/>
    </w:rPr>
  </w:style>
  <w:style w:type="table" w:styleId="TableGrid">
    <w:name w:val="Table Grid"/>
    <w:basedOn w:val="TableNormal"/>
    <w:uiPriority w:val="59"/>
    <w:rsid w:val="00EE4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Nibe</dc:creator>
  <cp:lastModifiedBy>Nibe, Rebecca L [YOUTH]</cp:lastModifiedBy>
  <cp:revision>2</cp:revision>
  <dcterms:created xsi:type="dcterms:W3CDTF">2013-09-19T18:56:00Z</dcterms:created>
  <dcterms:modified xsi:type="dcterms:W3CDTF">2013-09-19T18:56:00Z</dcterms:modified>
</cp:coreProperties>
</file>